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D6697C">
        <w:rPr>
          <w:rFonts w:ascii="Times New Roman" w:eastAsia="Times New Roman" w:hAnsi="Times New Roman" w:cs="Times New Roman"/>
          <w:b/>
          <w:sz w:val="28"/>
        </w:rPr>
        <w:t>5</w:t>
      </w:r>
    </w:p>
    <w:p w:rsidR="006015F9" w:rsidRDefault="006015F9">
      <w:pPr>
        <w:spacing w:line="240" w:lineRule="auto"/>
        <w:jc w:val="center"/>
      </w:pP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Pr="000461FD">
        <w:rPr>
          <w:rFonts w:ascii="Times New Roman" w:eastAsia="Times New Roman" w:hAnsi="Times New Roman" w:cs="Times New Roman"/>
          <w:sz w:val="28"/>
        </w:rPr>
        <w:t>2</w:t>
      </w:r>
      <w:r w:rsidR="00F710B8">
        <w:rPr>
          <w:rFonts w:ascii="Times New Roman" w:eastAsia="Times New Roman" w:hAnsi="Times New Roman" w:cs="Times New Roman"/>
          <w:sz w:val="28"/>
        </w:rPr>
        <w:t>1</w:t>
      </w:r>
      <w:r w:rsidRPr="000461FD">
        <w:rPr>
          <w:rFonts w:ascii="Times New Roman" w:eastAsia="Times New Roman" w:hAnsi="Times New Roman" w:cs="Times New Roman"/>
          <w:sz w:val="28"/>
        </w:rPr>
        <w:t xml:space="preserve">. </w:t>
      </w:r>
      <w:r w:rsidR="00F710B8">
        <w:rPr>
          <w:rFonts w:ascii="Times New Roman" w:eastAsia="Times New Roman" w:hAnsi="Times New Roman" w:cs="Times New Roman"/>
          <w:sz w:val="28"/>
        </w:rPr>
        <w:t>9</w:t>
      </w:r>
      <w:r w:rsidRPr="000461FD">
        <w:rPr>
          <w:rFonts w:ascii="Times New Roman" w:eastAsia="Times New Roman" w:hAnsi="Times New Roman" w:cs="Times New Roman"/>
          <w:sz w:val="28"/>
        </w:rPr>
        <w:t>. 201</w:t>
      </w:r>
      <w:r w:rsidR="00D86586">
        <w:rPr>
          <w:rFonts w:ascii="Times New Roman" w:eastAsia="Times New Roman" w:hAnsi="Times New Roman" w:cs="Times New Roman"/>
          <w:sz w:val="28"/>
        </w:rPr>
        <w:t>6</w:t>
      </w:r>
    </w:p>
    <w:p w:rsidR="00F31172" w:rsidRDefault="00F31172" w:rsidP="006B7C5F">
      <w:pPr>
        <w:spacing w:line="240" w:lineRule="auto"/>
        <w:rPr>
          <w:rFonts w:ascii="Times New Roman" w:eastAsia="Times New Roman" w:hAnsi="Times New Roman" w:cs="Times New Roman"/>
          <w:sz w:val="28"/>
        </w:rPr>
      </w:pPr>
    </w:p>
    <w:p w:rsidR="00F31172"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Pr>
          <w:rFonts w:ascii="Times New Roman" w:eastAsia="Times New Roman" w:hAnsi="Times New Roman" w:cs="Times New Roman"/>
          <w:sz w:val="28"/>
        </w:rPr>
        <w:tab/>
      </w:r>
      <w:r w:rsidR="00F710B8">
        <w:rPr>
          <w:rFonts w:ascii="Times New Roman" w:eastAsia="Times New Roman" w:hAnsi="Times New Roman" w:cs="Times New Roman"/>
          <w:sz w:val="28"/>
        </w:rPr>
        <w:t>2</w:t>
      </w:r>
    </w:p>
    <w:p w:rsidR="000461FD" w:rsidRDefault="000461FD" w:rsidP="006B7C5F">
      <w:pPr>
        <w:spacing w:line="240" w:lineRule="auto"/>
        <w:rPr>
          <w:rFonts w:ascii="Times New Roman" w:eastAsia="Times New Roman" w:hAnsi="Times New Roman" w:cs="Times New Roman"/>
          <w:sz w:val="28"/>
        </w:rPr>
      </w:pPr>
    </w:p>
    <w:p w:rsidR="00F710B8" w:rsidRDefault="000461FD" w:rsidP="00F710B8">
      <w:pPr>
        <w:pStyle w:val="Odstavecseseznamem"/>
        <w:spacing w:after="0" w:line="240" w:lineRule="auto"/>
        <w:ind w:left="2160" w:hanging="2160"/>
        <w:rPr>
          <w:rFonts w:ascii="Times New Roman" w:eastAsia="Times New Roman" w:hAnsi="Times New Roman"/>
          <w:color w:val="000000"/>
          <w:sz w:val="28"/>
          <w:szCs w:val="20"/>
          <w:lang w:eastAsia="cs-CZ"/>
        </w:rPr>
      </w:pPr>
      <w:r w:rsidRPr="000461FD">
        <w:rPr>
          <w:rFonts w:ascii="Times New Roman" w:eastAsia="Times New Roman" w:hAnsi="Times New Roman"/>
          <w:b/>
          <w:sz w:val="28"/>
        </w:rPr>
        <w:t>Předmět jednání:</w:t>
      </w:r>
      <w:r>
        <w:rPr>
          <w:rFonts w:ascii="Times New Roman" w:eastAsia="Times New Roman" w:hAnsi="Times New Roman"/>
          <w:sz w:val="28"/>
        </w:rPr>
        <w:tab/>
      </w:r>
      <w:r w:rsidR="00F710B8">
        <w:rPr>
          <w:rFonts w:ascii="Times New Roman" w:eastAsia="Times New Roman" w:hAnsi="Times New Roman"/>
          <w:sz w:val="28"/>
        </w:rPr>
        <w:t>Aktuální i</w:t>
      </w:r>
      <w:r w:rsidR="006B7C5F" w:rsidRPr="006B7C5F">
        <w:rPr>
          <w:rFonts w:ascii="Times New Roman" w:eastAsia="Times New Roman" w:hAnsi="Times New Roman"/>
          <w:color w:val="000000"/>
          <w:sz w:val="28"/>
          <w:szCs w:val="20"/>
          <w:lang w:eastAsia="cs-CZ"/>
        </w:rPr>
        <w:t xml:space="preserve">nformace </w:t>
      </w:r>
      <w:r w:rsidR="00F710B8">
        <w:rPr>
          <w:rFonts w:ascii="Times New Roman" w:eastAsia="Times New Roman" w:hAnsi="Times New Roman"/>
          <w:color w:val="000000"/>
          <w:sz w:val="28"/>
          <w:szCs w:val="20"/>
          <w:lang w:eastAsia="cs-CZ"/>
        </w:rPr>
        <w:t xml:space="preserve">o realizaci programového období </w:t>
      </w:r>
    </w:p>
    <w:p w:rsidR="006B7C5F" w:rsidRPr="006B7C5F" w:rsidRDefault="00F710B8" w:rsidP="00F710B8">
      <w:pPr>
        <w:pStyle w:val="Odstavecseseznamem"/>
        <w:spacing w:after="0" w:line="240" w:lineRule="auto"/>
        <w:ind w:left="2160"/>
        <w:rPr>
          <w:rFonts w:ascii="Times New Roman" w:eastAsia="Times New Roman" w:hAnsi="Times New Roman"/>
          <w:color w:val="000000"/>
          <w:sz w:val="28"/>
          <w:szCs w:val="20"/>
          <w:lang w:eastAsia="cs-CZ"/>
        </w:rPr>
      </w:pPr>
      <w:proofErr w:type="gramStart"/>
      <w:r>
        <w:rPr>
          <w:rFonts w:ascii="Times New Roman" w:eastAsia="Times New Roman" w:hAnsi="Times New Roman"/>
          <w:color w:val="000000"/>
          <w:sz w:val="28"/>
          <w:szCs w:val="20"/>
          <w:lang w:eastAsia="cs-CZ"/>
        </w:rPr>
        <w:t>2014 - 2020</w:t>
      </w:r>
      <w:proofErr w:type="gramEnd"/>
    </w:p>
    <w:p w:rsidR="006015F9" w:rsidRDefault="006015F9" w:rsidP="006B7C5F">
      <w:pPr>
        <w:spacing w:line="240" w:lineRule="auto"/>
      </w:pPr>
    </w:p>
    <w:p w:rsidR="006015F9" w:rsidRDefault="004F6236" w:rsidP="006B7C5F">
      <w:pPr>
        <w:spacing w:line="240" w:lineRule="auto"/>
        <w:ind w:left="2160" w:hanging="2160"/>
      </w:pPr>
      <w:proofErr w:type="gramStart"/>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proofErr w:type="gramEnd"/>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6015F9" w:rsidRDefault="006015F9" w:rsidP="006B7C5F">
      <w:pPr>
        <w:spacing w:line="240" w:lineRule="auto"/>
      </w:pPr>
    </w:p>
    <w:p w:rsidR="006015F9" w:rsidRDefault="006015F9">
      <w:pPr>
        <w:spacing w:line="240" w:lineRule="auto"/>
      </w:pPr>
    </w:p>
    <w:p w:rsidR="006015F9" w:rsidRDefault="006015F9">
      <w:pPr>
        <w:spacing w:line="240" w:lineRule="auto"/>
      </w:pPr>
    </w:p>
    <w:p w:rsidR="006015F9" w:rsidRDefault="006015F9">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6015F9" w:rsidRDefault="006015F9">
      <w:pPr>
        <w:tabs>
          <w:tab w:val="left" w:pos="360"/>
        </w:tabs>
        <w:spacing w:line="240" w:lineRule="auto"/>
        <w:jc w:val="both"/>
      </w:pPr>
    </w:p>
    <w:p w:rsidR="003F0480" w:rsidRDefault="003F0480" w:rsidP="003F0480">
      <w:pPr>
        <w:tabs>
          <w:tab w:val="left" w:pos="360"/>
        </w:tabs>
        <w:spacing w:line="240" w:lineRule="auto"/>
        <w:jc w:val="both"/>
        <w:rPr>
          <w:sz w:val="24"/>
          <w:szCs w:val="24"/>
        </w:rPr>
      </w:pPr>
      <w:r>
        <w:rPr>
          <w:rFonts w:ascii="Times New Roman" w:eastAsia="Times New Roman" w:hAnsi="Times New Roman" w:cs="Times New Roman"/>
          <w:b/>
          <w:sz w:val="24"/>
          <w:szCs w:val="24"/>
        </w:rPr>
        <w:t>Regionální stálá konference Karlovarského kraje</w:t>
      </w:r>
    </w:p>
    <w:p w:rsidR="003F0480" w:rsidRDefault="003F0480" w:rsidP="003F0480">
      <w:pPr>
        <w:tabs>
          <w:tab w:val="left" w:pos="360"/>
        </w:tabs>
        <w:spacing w:line="240" w:lineRule="auto"/>
        <w:jc w:val="both"/>
        <w:rPr>
          <w:sz w:val="24"/>
          <w:szCs w:val="24"/>
        </w:rPr>
      </w:pPr>
    </w:p>
    <w:p w:rsidR="003F0480" w:rsidRDefault="003F0480" w:rsidP="003F0480">
      <w:pPr>
        <w:tabs>
          <w:tab w:val="left" w:pos="360"/>
        </w:tabs>
        <w:spacing w:line="240" w:lineRule="auto"/>
        <w:ind w:left="360"/>
        <w:jc w:val="both"/>
        <w:rPr>
          <w:sz w:val="24"/>
          <w:szCs w:val="24"/>
        </w:rPr>
      </w:pPr>
      <w:r>
        <w:rPr>
          <w:rFonts w:ascii="Times New Roman" w:eastAsia="Times New Roman" w:hAnsi="Times New Roman" w:cs="Times New Roman"/>
          <w:b/>
          <w:sz w:val="24"/>
          <w:szCs w:val="24"/>
        </w:rPr>
        <w:tab/>
        <w:t>•</w:t>
      </w:r>
      <w:r>
        <w:rPr>
          <w:rFonts w:ascii="Times New Roman" w:eastAsia="Times New Roman" w:hAnsi="Times New Roman" w:cs="Times New Roman"/>
          <w:b/>
          <w:sz w:val="24"/>
          <w:szCs w:val="24"/>
        </w:rPr>
        <w:tab/>
        <w:t>bere na vědomí</w:t>
      </w:r>
    </w:p>
    <w:p w:rsidR="003F0480" w:rsidRDefault="003F0480" w:rsidP="003F0480">
      <w:pPr>
        <w:pStyle w:val="Odstavecseseznamem"/>
        <w:spacing w:after="0" w:line="240" w:lineRule="auto"/>
        <w:ind w:left="2160" w:hanging="2160"/>
        <w:rPr>
          <w:rFonts w:ascii="Times New Roman" w:eastAsia="Times New Roman" w:hAnsi="Times New Roman"/>
          <w:sz w:val="24"/>
          <w:szCs w:val="24"/>
        </w:rPr>
      </w:pPr>
    </w:p>
    <w:p w:rsidR="003F0480" w:rsidRPr="003F0480" w:rsidRDefault="003F0480" w:rsidP="003F0480">
      <w:pPr>
        <w:pStyle w:val="Odstavecseseznamem"/>
        <w:spacing w:after="0" w:line="240" w:lineRule="auto"/>
        <w:ind w:left="2160" w:hanging="1440"/>
        <w:rPr>
          <w:rFonts w:ascii="Times New Roman" w:eastAsia="Times New Roman" w:hAnsi="Times New Roman"/>
          <w:color w:val="000000"/>
          <w:sz w:val="24"/>
          <w:szCs w:val="24"/>
          <w:lang w:eastAsia="cs-CZ"/>
        </w:rPr>
      </w:pPr>
      <w:r w:rsidRPr="003F0480">
        <w:rPr>
          <w:rFonts w:ascii="Times New Roman" w:eastAsia="Times New Roman" w:hAnsi="Times New Roman"/>
          <w:sz w:val="24"/>
          <w:szCs w:val="24"/>
        </w:rPr>
        <w:t>Aktuální i</w:t>
      </w:r>
      <w:r w:rsidRPr="003F0480">
        <w:rPr>
          <w:rFonts w:ascii="Times New Roman" w:eastAsia="Times New Roman" w:hAnsi="Times New Roman"/>
          <w:color w:val="000000"/>
          <w:sz w:val="24"/>
          <w:szCs w:val="24"/>
          <w:lang w:eastAsia="cs-CZ"/>
        </w:rPr>
        <w:t xml:space="preserve">nformace o realizaci programového období </w:t>
      </w:r>
      <w:proofErr w:type="gramStart"/>
      <w:r w:rsidRPr="003F0480">
        <w:rPr>
          <w:rFonts w:ascii="Times New Roman" w:eastAsia="Times New Roman" w:hAnsi="Times New Roman"/>
          <w:color w:val="000000"/>
          <w:sz w:val="24"/>
          <w:szCs w:val="24"/>
          <w:lang w:eastAsia="cs-CZ"/>
        </w:rPr>
        <w:t xml:space="preserve">2014 </w:t>
      </w:r>
      <w:r>
        <w:rPr>
          <w:rFonts w:ascii="Times New Roman" w:eastAsia="Times New Roman" w:hAnsi="Times New Roman"/>
          <w:color w:val="000000"/>
          <w:sz w:val="24"/>
          <w:szCs w:val="24"/>
          <w:lang w:eastAsia="cs-CZ"/>
        </w:rPr>
        <w:t>–</w:t>
      </w:r>
      <w:r w:rsidRPr="003F0480">
        <w:rPr>
          <w:rFonts w:ascii="Times New Roman" w:eastAsia="Times New Roman" w:hAnsi="Times New Roman"/>
          <w:color w:val="000000"/>
          <w:sz w:val="24"/>
          <w:szCs w:val="24"/>
          <w:lang w:eastAsia="cs-CZ"/>
        </w:rPr>
        <w:t xml:space="preserve"> 2020</w:t>
      </w:r>
      <w:proofErr w:type="gramEnd"/>
      <w:r>
        <w:rPr>
          <w:rFonts w:ascii="Times New Roman" w:eastAsia="Times New Roman" w:hAnsi="Times New Roman"/>
          <w:color w:val="000000"/>
          <w:sz w:val="24"/>
          <w:szCs w:val="24"/>
          <w:lang w:eastAsia="cs-CZ"/>
        </w:rPr>
        <w:t>.</w:t>
      </w:r>
    </w:p>
    <w:p w:rsidR="003F0480" w:rsidRDefault="003F0480" w:rsidP="003F0480">
      <w:pPr>
        <w:keepNext/>
        <w:spacing w:line="240" w:lineRule="auto"/>
        <w:rPr>
          <w:rFonts w:ascii="Times New Roman" w:eastAsia="Times New Roman" w:hAnsi="Times New Roman" w:cs="Times New Roman"/>
          <w:color w:val="auto"/>
          <w:sz w:val="24"/>
          <w:szCs w:val="24"/>
          <w:lang w:eastAsia="x-none"/>
        </w:rPr>
      </w:pPr>
    </w:p>
    <w:p w:rsidR="003F0480" w:rsidRDefault="003F0480" w:rsidP="003F0480">
      <w:pPr>
        <w:spacing w:line="240" w:lineRule="auto"/>
        <w:jc w:val="both"/>
      </w:pPr>
    </w:p>
    <w:p w:rsidR="006015F9" w:rsidRPr="000461FD" w:rsidRDefault="006015F9">
      <w:pPr>
        <w:keepNext/>
        <w:spacing w:line="240" w:lineRule="auto"/>
        <w:rPr>
          <w:rFonts w:ascii="Times New Roman" w:eastAsia="Times New Roman" w:hAnsi="Times New Roman" w:cs="Times New Roman"/>
          <w:color w:val="auto"/>
          <w:sz w:val="24"/>
          <w:szCs w:val="24"/>
          <w:lang w:eastAsia="x-none"/>
        </w:rPr>
      </w:pPr>
    </w:p>
    <w:p w:rsidR="006015F9" w:rsidRDefault="006015F9">
      <w:pPr>
        <w:spacing w:line="240" w:lineRule="auto"/>
        <w:jc w:val="both"/>
      </w:pPr>
    </w:p>
    <w:p w:rsidR="006015F9" w:rsidRDefault="006015F9">
      <w:pPr>
        <w:spacing w:line="240" w:lineRule="auto"/>
        <w:jc w:val="both"/>
      </w:pPr>
    </w:p>
    <w:p w:rsidR="006015F9" w:rsidRDefault="006015F9">
      <w:pPr>
        <w:spacing w:line="240" w:lineRule="auto"/>
        <w:jc w:val="both"/>
      </w:pPr>
    </w:p>
    <w:p w:rsidR="006015F9" w:rsidRDefault="004F6236">
      <w:r>
        <w:br w:type="page"/>
      </w:r>
    </w:p>
    <w:p w:rsidR="006015F9" w:rsidRDefault="006015F9">
      <w:pPr>
        <w:spacing w:line="240" w:lineRule="auto"/>
      </w:pPr>
    </w:p>
    <w:p w:rsidR="006015F9" w:rsidRDefault="004F6236" w:rsidP="00624D7F">
      <w:pPr>
        <w:keepNext/>
      </w:pPr>
      <w:r>
        <w:rPr>
          <w:rFonts w:ascii="Times New Roman" w:eastAsia="Times New Roman" w:hAnsi="Times New Roman" w:cs="Times New Roman"/>
          <w:b/>
          <w:sz w:val="24"/>
          <w:u w:val="single"/>
        </w:rPr>
        <w:t>Důvodová zpráva</w:t>
      </w:r>
    </w:p>
    <w:p w:rsidR="00624D7F" w:rsidRDefault="00624D7F" w:rsidP="00624D7F">
      <w:pPr>
        <w:ind w:left="60"/>
        <w:jc w:val="both"/>
        <w:rPr>
          <w:rFonts w:ascii="Times New Roman" w:hAnsi="Times New Roman" w:cs="Times New Roman"/>
        </w:rPr>
      </w:pPr>
    </w:p>
    <w:p w:rsidR="008A4C3E" w:rsidRPr="0022252B" w:rsidRDefault="008A4C3E" w:rsidP="00B70ECB">
      <w:pPr>
        <w:spacing w:before="120"/>
        <w:jc w:val="both"/>
        <w:rPr>
          <w:rFonts w:ascii="Times New Roman" w:hAnsi="Times New Roman" w:cs="Times New Roman"/>
          <w:i/>
          <w:szCs w:val="22"/>
        </w:rPr>
      </w:pPr>
      <w:r w:rsidRPr="0022252B">
        <w:rPr>
          <w:rFonts w:ascii="Times New Roman" w:hAnsi="Times New Roman" w:cs="Times New Roman"/>
          <w:i/>
          <w:szCs w:val="22"/>
        </w:rPr>
        <w:t>Součástí tohoto bodu programu bude prezentace zástupce Ministerstva pro místní rozvoj</w:t>
      </w:r>
      <w:r w:rsidR="00A338C6" w:rsidRPr="0022252B">
        <w:rPr>
          <w:rFonts w:ascii="Times New Roman" w:hAnsi="Times New Roman" w:cs="Times New Roman"/>
          <w:i/>
          <w:szCs w:val="22"/>
        </w:rPr>
        <w:t>.</w:t>
      </w:r>
    </w:p>
    <w:p w:rsidR="00A338C6" w:rsidRDefault="00A338C6" w:rsidP="00B70ECB">
      <w:pPr>
        <w:spacing w:before="120"/>
        <w:jc w:val="both"/>
        <w:rPr>
          <w:rFonts w:ascii="Times New Roman" w:hAnsi="Times New Roman" w:cs="Times New Roman"/>
          <w:b/>
          <w:szCs w:val="22"/>
          <w:u w:val="single"/>
        </w:rPr>
      </w:pPr>
    </w:p>
    <w:p w:rsidR="00A338C6" w:rsidRPr="006B0362" w:rsidRDefault="00A338C6" w:rsidP="00B70ECB">
      <w:pPr>
        <w:spacing w:before="120"/>
        <w:jc w:val="both"/>
        <w:rPr>
          <w:rFonts w:ascii="Times New Roman" w:hAnsi="Times New Roman" w:cs="Times New Roman"/>
          <w:b/>
          <w:szCs w:val="22"/>
        </w:rPr>
      </w:pPr>
      <w:r w:rsidRPr="006B0362">
        <w:rPr>
          <w:rFonts w:ascii="Times New Roman" w:hAnsi="Times New Roman" w:cs="Times New Roman"/>
          <w:b/>
          <w:szCs w:val="22"/>
        </w:rPr>
        <w:t>Ostatní aktuální informace:</w:t>
      </w:r>
    </w:p>
    <w:p w:rsidR="00B53C6D" w:rsidRPr="006B0362" w:rsidRDefault="00B53C6D" w:rsidP="00B70ECB">
      <w:pPr>
        <w:spacing w:before="120"/>
        <w:jc w:val="both"/>
        <w:rPr>
          <w:rFonts w:ascii="Times New Roman" w:hAnsi="Times New Roman" w:cs="Times New Roman"/>
          <w:b/>
          <w:szCs w:val="22"/>
          <w:u w:val="single"/>
        </w:rPr>
      </w:pPr>
      <w:r w:rsidRPr="006B0362">
        <w:rPr>
          <w:rFonts w:ascii="Times New Roman" w:hAnsi="Times New Roman" w:cs="Times New Roman"/>
          <w:b/>
          <w:szCs w:val="22"/>
          <w:u w:val="single"/>
        </w:rPr>
        <w:t xml:space="preserve">1) Přehled projektů </w:t>
      </w:r>
      <w:r w:rsidR="006B0362" w:rsidRPr="006B0362">
        <w:rPr>
          <w:rFonts w:ascii="Times New Roman" w:hAnsi="Times New Roman" w:cs="Times New Roman"/>
          <w:b/>
          <w:szCs w:val="22"/>
          <w:u w:val="single"/>
        </w:rPr>
        <w:t>s dopadem na</w:t>
      </w:r>
      <w:r w:rsidRPr="006B0362">
        <w:rPr>
          <w:rFonts w:ascii="Times New Roman" w:hAnsi="Times New Roman" w:cs="Times New Roman"/>
          <w:b/>
          <w:szCs w:val="22"/>
          <w:u w:val="single"/>
        </w:rPr>
        <w:t xml:space="preserve"> území Karlovarského kraje </w:t>
      </w:r>
      <w:r w:rsidR="006B0362" w:rsidRPr="006B0362">
        <w:rPr>
          <w:rFonts w:ascii="Times New Roman" w:hAnsi="Times New Roman" w:cs="Times New Roman"/>
          <w:b/>
          <w:szCs w:val="22"/>
          <w:u w:val="single"/>
        </w:rPr>
        <w:t>realizovaných v</w:t>
      </w:r>
      <w:r w:rsidRPr="006B0362">
        <w:rPr>
          <w:rFonts w:ascii="Times New Roman" w:hAnsi="Times New Roman" w:cs="Times New Roman"/>
          <w:b/>
          <w:szCs w:val="22"/>
          <w:u w:val="single"/>
        </w:rPr>
        <w:t xml:space="preserve"> jednotlivých operačních program</w:t>
      </w:r>
      <w:r w:rsidR="006B0362" w:rsidRPr="006B0362">
        <w:rPr>
          <w:rFonts w:ascii="Times New Roman" w:hAnsi="Times New Roman" w:cs="Times New Roman"/>
          <w:b/>
          <w:szCs w:val="22"/>
          <w:u w:val="single"/>
        </w:rPr>
        <w:t>ech</w:t>
      </w:r>
    </w:p>
    <w:p w:rsidR="00ED63FA" w:rsidRPr="00A338C6" w:rsidRDefault="00B53C6D" w:rsidP="00B70ECB">
      <w:pPr>
        <w:spacing w:before="120"/>
        <w:jc w:val="both"/>
        <w:rPr>
          <w:rFonts w:ascii="Times New Roman" w:hAnsi="Times New Roman" w:cs="Times New Roman"/>
          <w:szCs w:val="22"/>
        </w:rPr>
      </w:pPr>
      <w:r w:rsidRPr="00A338C6">
        <w:rPr>
          <w:rFonts w:ascii="Times New Roman" w:hAnsi="Times New Roman" w:cs="Times New Roman"/>
          <w:szCs w:val="22"/>
        </w:rPr>
        <w:t>V příloze této důvodové zprávy je uveden seznam přehled projektů z území Karlovarského kraje</w:t>
      </w:r>
      <w:r w:rsidR="00ED63FA" w:rsidRPr="00A338C6">
        <w:rPr>
          <w:rFonts w:ascii="Times New Roman" w:hAnsi="Times New Roman" w:cs="Times New Roman"/>
          <w:szCs w:val="22"/>
        </w:rPr>
        <w:t>, jež získaly dotaci</w:t>
      </w:r>
      <w:r w:rsidRPr="00A338C6">
        <w:rPr>
          <w:rFonts w:ascii="Times New Roman" w:hAnsi="Times New Roman" w:cs="Times New Roman"/>
          <w:szCs w:val="22"/>
        </w:rPr>
        <w:t xml:space="preserve"> </w:t>
      </w:r>
      <w:r w:rsidR="00ED63FA" w:rsidRPr="00A338C6">
        <w:rPr>
          <w:rFonts w:ascii="Times New Roman" w:hAnsi="Times New Roman" w:cs="Times New Roman"/>
          <w:szCs w:val="22"/>
        </w:rPr>
        <w:t>v rámci</w:t>
      </w:r>
      <w:r w:rsidRPr="00A338C6">
        <w:rPr>
          <w:rFonts w:ascii="Times New Roman" w:hAnsi="Times New Roman" w:cs="Times New Roman"/>
          <w:szCs w:val="22"/>
        </w:rPr>
        <w:t xml:space="preserve"> jednotlivých operačních programů v programovém období </w:t>
      </w:r>
      <w:proofErr w:type="gramStart"/>
      <w:r w:rsidRPr="00A338C6">
        <w:rPr>
          <w:rFonts w:ascii="Times New Roman" w:hAnsi="Times New Roman" w:cs="Times New Roman"/>
          <w:szCs w:val="22"/>
        </w:rPr>
        <w:t>2014 – 2020</w:t>
      </w:r>
      <w:proofErr w:type="gramEnd"/>
      <w:r w:rsidRPr="00A338C6">
        <w:rPr>
          <w:rFonts w:ascii="Times New Roman" w:hAnsi="Times New Roman" w:cs="Times New Roman"/>
          <w:szCs w:val="22"/>
        </w:rPr>
        <w:t xml:space="preserve">.  Jde o výstup z monitorovacího systému MS2014+, který sekretariátům Regionálních </w:t>
      </w:r>
      <w:r w:rsidR="005D5E2B" w:rsidRPr="00A338C6">
        <w:rPr>
          <w:rFonts w:ascii="Times New Roman" w:hAnsi="Times New Roman" w:cs="Times New Roman"/>
          <w:szCs w:val="22"/>
        </w:rPr>
        <w:t>stálých konferencí</w:t>
      </w:r>
      <w:r w:rsidR="00ED63FA" w:rsidRPr="00A338C6">
        <w:rPr>
          <w:rFonts w:ascii="Times New Roman" w:hAnsi="Times New Roman" w:cs="Times New Roman"/>
          <w:szCs w:val="22"/>
        </w:rPr>
        <w:t xml:space="preserve"> začalo pravidelně od července 2016 </w:t>
      </w:r>
      <w:r w:rsidR="00761562" w:rsidRPr="00A338C6">
        <w:rPr>
          <w:rFonts w:ascii="Times New Roman" w:hAnsi="Times New Roman" w:cs="Times New Roman"/>
          <w:szCs w:val="22"/>
        </w:rPr>
        <w:t xml:space="preserve">každý měsíc </w:t>
      </w:r>
      <w:r w:rsidR="00ED63FA" w:rsidRPr="00A338C6">
        <w:rPr>
          <w:rFonts w:ascii="Times New Roman" w:hAnsi="Times New Roman" w:cs="Times New Roman"/>
          <w:szCs w:val="22"/>
        </w:rPr>
        <w:t>posílat MMR – Odbor regionální politiky (Sekretariát Národní stálé konference).</w:t>
      </w:r>
      <w:r w:rsidR="00761562" w:rsidRPr="00A338C6">
        <w:rPr>
          <w:rFonts w:ascii="Times New Roman" w:hAnsi="Times New Roman" w:cs="Times New Roman"/>
          <w:szCs w:val="22"/>
        </w:rPr>
        <w:t xml:space="preserve"> </w:t>
      </w:r>
      <w:r w:rsidR="00ED63FA" w:rsidRPr="00A338C6">
        <w:rPr>
          <w:rFonts w:ascii="Times New Roman" w:hAnsi="Times New Roman" w:cs="Times New Roman"/>
          <w:szCs w:val="22"/>
        </w:rPr>
        <w:t xml:space="preserve">Přehled projektů uvedený v příloze této důvodové zprávy rozeslalo MMR dne 7. 9. 2016. </w:t>
      </w:r>
    </w:p>
    <w:p w:rsidR="008A4C3E" w:rsidRPr="00A338C6" w:rsidRDefault="00761562" w:rsidP="00761562">
      <w:pPr>
        <w:spacing w:before="120"/>
        <w:jc w:val="both"/>
        <w:rPr>
          <w:rFonts w:ascii="Times New Roman" w:hAnsi="Times New Roman" w:cs="Times New Roman"/>
          <w:szCs w:val="22"/>
        </w:rPr>
      </w:pPr>
      <w:r w:rsidRPr="00A338C6">
        <w:rPr>
          <w:rFonts w:ascii="Times New Roman" w:hAnsi="Times New Roman" w:cs="Times New Roman"/>
          <w:szCs w:val="22"/>
        </w:rPr>
        <w:t>Do přehledu jsou zařazeny projekty</w:t>
      </w:r>
      <w:r w:rsidR="008A4C3E" w:rsidRPr="00A338C6">
        <w:rPr>
          <w:rFonts w:ascii="Times New Roman" w:hAnsi="Times New Roman" w:cs="Times New Roman"/>
          <w:szCs w:val="22"/>
        </w:rPr>
        <w:t xml:space="preserve"> s dopadem na území Karlovarského kraje</w:t>
      </w:r>
      <w:r w:rsidRPr="00A338C6">
        <w:rPr>
          <w:rFonts w:ascii="Times New Roman" w:hAnsi="Times New Roman" w:cs="Times New Roman"/>
          <w:szCs w:val="22"/>
        </w:rPr>
        <w:t xml:space="preserve">, kterým již bylo vydáno rozhodnutí o přidělení dotace. </w:t>
      </w:r>
      <w:r w:rsidR="008A4C3E" w:rsidRPr="00A338C6">
        <w:rPr>
          <w:rFonts w:ascii="Times New Roman" w:hAnsi="Times New Roman" w:cs="Times New Roman"/>
          <w:szCs w:val="22"/>
        </w:rPr>
        <w:t>V členění podle jednotlivých operačních programů jde o následující počty projektů:</w:t>
      </w:r>
    </w:p>
    <w:p w:rsidR="008A4C3E" w:rsidRPr="00A338C6" w:rsidRDefault="008A4C3E" w:rsidP="008A4C3E">
      <w:pPr>
        <w:pStyle w:val="Odstavecseseznamem"/>
        <w:numPr>
          <w:ilvl w:val="0"/>
          <w:numId w:val="24"/>
        </w:numPr>
        <w:spacing w:before="120"/>
        <w:jc w:val="both"/>
        <w:rPr>
          <w:rFonts w:ascii="Times New Roman" w:hAnsi="Times New Roman"/>
        </w:rPr>
      </w:pPr>
      <w:r w:rsidRPr="00A338C6">
        <w:rPr>
          <w:rFonts w:ascii="Times New Roman" w:hAnsi="Times New Roman"/>
        </w:rPr>
        <w:t>OP Podnikání a inovace pro konkurenceschopnost (OP PIK) – 22</w:t>
      </w:r>
    </w:p>
    <w:p w:rsidR="008A4C3E" w:rsidRPr="00A338C6" w:rsidRDefault="008A4C3E" w:rsidP="008A4C3E">
      <w:pPr>
        <w:pStyle w:val="Odstavecseseznamem"/>
        <w:numPr>
          <w:ilvl w:val="0"/>
          <w:numId w:val="24"/>
        </w:numPr>
        <w:spacing w:before="120"/>
        <w:jc w:val="both"/>
        <w:rPr>
          <w:rFonts w:ascii="Times New Roman" w:hAnsi="Times New Roman"/>
        </w:rPr>
      </w:pPr>
      <w:r w:rsidRPr="00A338C6">
        <w:rPr>
          <w:rFonts w:ascii="Times New Roman" w:hAnsi="Times New Roman"/>
        </w:rPr>
        <w:t>OP Výzkum, vývoj a vzdělávání (OP VVV) - 15</w:t>
      </w:r>
    </w:p>
    <w:p w:rsidR="008A4C3E" w:rsidRPr="00A338C6" w:rsidRDefault="008A4C3E" w:rsidP="008A4C3E">
      <w:pPr>
        <w:pStyle w:val="Odstavecseseznamem"/>
        <w:numPr>
          <w:ilvl w:val="0"/>
          <w:numId w:val="24"/>
        </w:numPr>
        <w:spacing w:before="120"/>
        <w:jc w:val="both"/>
        <w:rPr>
          <w:rFonts w:ascii="Times New Roman" w:hAnsi="Times New Roman"/>
        </w:rPr>
      </w:pPr>
      <w:r w:rsidRPr="00A338C6">
        <w:rPr>
          <w:rFonts w:ascii="Times New Roman" w:hAnsi="Times New Roman"/>
        </w:rPr>
        <w:t>OP Zaměstnanost (OP Z) – 61</w:t>
      </w:r>
    </w:p>
    <w:p w:rsidR="008A4C3E" w:rsidRPr="00A338C6" w:rsidRDefault="008A4C3E" w:rsidP="008A4C3E">
      <w:pPr>
        <w:pStyle w:val="Odstavecseseznamem"/>
        <w:numPr>
          <w:ilvl w:val="0"/>
          <w:numId w:val="24"/>
        </w:numPr>
        <w:spacing w:before="120"/>
        <w:jc w:val="both"/>
        <w:rPr>
          <w:rFonts w:ascii="Times New Roman" w:hAnsi="Times New Roman"/>
        </w:rPr>
      </w:pPr>
      <w:r w:rsidRPr="00A338C6">
        <w:rPr>
          <w:rFonts w:ascii="Times New Roman" w:hAnsi="Times New Roman"/>
        </w:rPr>
        <w:t>OP Životní prostředí (OP ŽP) – 1</w:t>
      </w:r>
    </w:p>
    <w:p w:rsidR="008A4C3E" w:rsidRPr="00A338C6" w:rsidRDefault="008A4C3E" w:rsidP="008A4C3E">
      <w:pPr>
        <w:pStyle w:val="Odstavecseseznamem"/>
        <w:numPr>
          <w:ilvl w:val="0"/>
          <w:numId w:val="24"/>
        </w:numPr>
        <w:spacing w:before="120"/>
        <w:jc w:val="both"/>
        <w:rPr>
          <w:rFonts w:ascii="Times New Roman" w:hAnsi="Times New Roman"/>
        </w:rPr>
      </w:pPr>
      <w:r w:rsidRPr="00A338C6">
        <w:rPr>
          <w:rFonts w:ascii="Times New Roman" w:hAnsi="Times New Roman"/>
        </w:rPr>
        <w:t>Integrovaný regionální operační program (IROP) – 4</w:t>
      </w:r>
    </w:p>
    <w:p w:rsidR="008A4C3E" w:rsidRPr="00A338C6" w:rsidRDefault="008A4C3E" w:rsidP="008A4C3E">
      <w:pPr>
        <w:pStyle w:val="Odstavecseseznamem"/>
        <w:numPr>
          <w:ilvl w:val="0"/>
          <w:numId w:val="24"/>
        </w:numPr>
        <w:spacing w:before="120"/>
        <w:jc w:val="both"/>
        <w:rPr>
          <w:rFonts w:ascii="Times New Roman" w:hAnsi="Times New Roman"/>
        </w:rPr>
      </w:pPr>
      <w:r w:rsidRPr="00A338C6">
        <w:rPr>
          <w:rFonts w:ascii="Times New Roman" w:hAnsi="Times New Roman"/>
        </w:rPr>
        <w:t>OP Technická pomoc (OP TP) - 11</w:t>
      </w:r>
    </w:p>
    <w:p w:rsidR="00761562" w:rsidRPr="00A338C6" w:rsidRDefault="008A4C3E" w:rsidP="00E85BF5">
      <w:pPr>
        <w:spacing w:before="120"/>
        <w:jc w:val="both"/>
        <w:rPr>
          <w:rFonts w:ascii="Times New Roman" w:hAnsi="Times New Roman" w:cs="Times New Roman"/>
          <w:szCs w:val="22"/>
        </w:rPr>
      </w:pPr>
      <w:r w:rsidRPr="00A338C6">
        <w:rPr>
          <w:rFonts w:ascii="Times New Roman" w:hAnsi="Times New Roman" w:cs="Times New Roman"/>
          <w:szCs w:val="22"/>
        </w:rPr>
        <w:t>Vzhledem k tomu, že přehled lze z MS2014+ vygenerovat pouze podle kritéria místa realizace projektu, jsou</w:t>
      </w:r>
      <w:r w:rsidR="00761562" w:rsidRPr="00A338C6">
        <w:rPr>
          <w:rFonts w:ascii="Times New Roman" w:hAnsi="Times New Roman" w:cs="Times New Roman"/>
          <w:szCs w:val="22"/>
        </w:rPr>
        <w:t xml:space="preserve"> v seznamu </w:t>
      </w:r>
      <w:r w:rsidRPr="00A338C6">
        <w:rPr>
          <w:rFonts w:ascii="Times New Roman" w:hAnsi="Times New Roman" w:cs="Times New Roman"/>
          <w:szCs w:val="22"/>
        </w:rPr>
        <w:t>zahrnuty</w:t>
      </w:r>
      <w:r w:rsidR="00761562" w:rsidRPr="00A338C6">
        <w:rPr>
          <w:rFonts w:ascii="Times New Roman" w:hAnsi="Times New Roman" w:cs="Times New Roman"/>
          <w:szCs w:val="22"/>
        </w:rPr>
        <w:t xml:space="preserve"> i projekty realizované plošně pro celou ČR, neboť takovýto projekt by měl mít dopad mj. i na území Karlovarského kraje.</w:t>
      </w:r>
      <w:r w:rsidRPr="00A338C6">
        <w:rPr>
          <w:rFonts w:ascii="Times New Roman" w:hAnsi="Times New Roman" w:cs="Times New Roman"/>
          <w:szCs w:val="22"/>
        </w:rPr>
        <w:t xml:space="preserve"> </w:t>
      </w:r>
      <w:r w:rsidR="00761562" w:rsidRPr="00A338C6">
        <w:rPr>
          <w:rFonts w:ascii="Times New Roman" w:hAnsi="Times New Roman" w:cs="Times New Roman"/>
          <w:szCs w:val="22"/>
        </w:rPr>
        <w:t>Přehled projektů vytváří Sekretariát Národní stálé konference</w:t>
      </w:r>
      <w:r w:rsidRPr="00A338C6">
        <w:rPr>
          <w:rFonts w:ascii="Times New Roman" w:hAnsi="Times New Roman" w:cs="Times New Roman"/>
          <w:szCs w:val="22"/>
        </w:rPr>
        <w:t xml:space="preserve"> (MMR)</w:t>
      </w:r>
      <w:r w:rsidR="00761562" w:rsidRPr="00A338C6">
        <w:rPr>
          <w:rFonts w:ascii="Times New Roman" w:hAnsi="Times New Roman" w:cs="Times New Roman"/>
          <w:szCs w:val="22"/>
        </w:rPr>
        <w:t>, a to prozatím provizorním způsobem, který vyžaduje slučování několika sestav z MS2014+. Proto výstup prozatím neobsahuje všechny požadované informace (například příjemce jednotlivých projektů).</w:t>
      </w:r>
      <w:r w:rsidRPr="00A338C6">
        <w:rPr>
          <w:rFonts w:ascii="Times New Roman" w:hAnsi="Times New Roman" w:cs="Times New Roman"/>
          <w:szCs w:val="22"/>
        </w:rPr>
        <w:t xml:space="preserve"> Na doladění struktury přehledu projektů MMR intenzivně pracuje ve spolupráci se všemi sekretariáty regionálních stálých konferencí. </w:t>
      </w:r>
    </w:p>
    <w:p w:rsidR="008A4C3E" w:rsidRPr="00A338C6" w:rsidRDefault="008A4C3E" w:rsidP="00761562">
      <w:pPr>
        <w:spacing w:before="120"/>
        <w:jc w:val="both"/>
        <w:rPr>
          <w:rFonts w:ascii="Times New Roman" w:hAnsi="Times New Roman" w:cs="Times New Roman"/>
          <w:szCs w:val="22"/>
        </w:rPr>
      </w:pPr>
    </w:p>
    <w:p w:rsidR="00E85BF5" w:rsidRPr="006B0362" w:rsidRDefault="008A4C3E" w:rsidP="00E85BF5">
      <w:pPr>
        <w:spacing w:before="120"/>
        <w:jc w:val="both"/>
        <w:rPr>
          <w:rFonts w:ascii="Times New Roman" w:hAnsi="Times New Roman" w:cs="Times New Roman"/>
          <w:szCs w:val="22"/>
          <w:u w:val="single"/>
        </w:rPr>
      </w:pPr>
      <w:r w:rsidRPr="006B0362">
        <w:rPr>
          <w:rFonts w:ascii="Times New Roman" w:hAnsi="Times New Roman" w:cs="Times New Roman"/>
          <w:b/>
          <w:szCs w:val="22"/>
          <w:u w:val="single"/>
        </w:rPr>
        <w:t>2)</w:t>
      </w:r>
      <w:r w:rsidR="00A338C6" w:rsidRPr="006B0362">
        <w:rPr>
          <w:rFonts w:ascii="Times New Roman" w:hAnsi="Times New Roman" w:cs="Times New Roman"/>
          <w:b/>
          <w:szCs w:val="22"/>
          <w:u w:val="single"/>
        </w:rPr>
        <w:t xml:space="preserve"> Způsob předkládání Strategických rámců Místních akčních plánů (MAP)</w:t>
      </w:r>
      <w:r w:rsidR="00E85BF5" w:rsidRPr="006B0362">
        <w:rPr>
          <w:rFonts w:ascii="Times New Roman" w:hAnsi="Times New Roman" w:cs="Times New Roman"/>
          <w:b/>
          <w:szCs w:val="22"/>
          <w:u w:val="single"/>
        </w:rPr>
        <w:t xml:space="preserve"> dohodnutý s </w:t>
      </w:r>
      <w:r w:rsidR="00E85BF5" w:rsidRPr="006B0362">
        <w:rPr>
          <w:rFonts w:ascii="Times New Roman" w:hAnsi="Times New Roman" w:cs="Times New Roman"/>
          <w:b/>
          <w:bCs/>
          <w:color w:val="231F20"/>
          <w:szCs w:val="22"/>
          <w:u w:val="single"/>
        </w:rPr>
        <w:t>řídicími orgány IROP a OP VVV</w:t>
      </w:r>
    </w:p>
    <w:p w:rsidR="00E85BF5" w:rsidRDefault="00A338C6" w:rsidP="00E85BF5">
      <w:pPr>
        <w:spacing w:before="120"/>
        <w:jc w:val="both"/>
        <w:rPr>
          <w:rFonts w:ascii="Times New Roman" w:hAnsi="Times New Roman" w:cs="Times New Roman"/>
          <w:b/>
          <w:bCs/>
        </w:rPr>
      </w:pPr>
      <w:r w:rsidRPr="00A338C6">
        <w:rPr>
          <w:rFonts w:ascii="Times New Roman" w:hAnsi="Times New Roman" w:cs="Times New Roman"/>
        </w:rPr>
        <w:t xml:space="preserve">Nositelé MAP budou průběžně zasílat </w:t>
      </w:r>
      <w:r w:rsidRPr="00A338C6">
        <w:rPr>
          <w:rFonts w:ascii="Times New Roman" w:hAnsi="Times New Roman" w:cs="Times New Roman"/>
          <w:u w:val="single"/>
        </w:rPr>
        <w:t>elektronicky</w:t>
      </w:r>
      <w:r w:rsidRPr="00A338C6">
        <w:rPr>
          <w:rFonts w:ascii="Times New Roman" w:hAnsi="Times New Roman" w:cs="Times New Roman"/>
        </w:rPr>
        <w:t xml:space="preserve"> (</w:t>
      </w:r>
      <w:r w:rsidRPr="00A338C6">
        <w:rPr>
          <w:rFonts w:ascii="Times New Roman" w:hAnsi="Times New Roman" w:cs="Times New Roman"/>
          <w:u w:val="single"/>
        </w:rPr>
        <w:t>tj. naskenované</w:t>
      </w:r>
      <w:r w:rsidRPr="00A338C6">
        <w:rPr>
          <w:rFonts w:ascii="Times New Roman" w:hAnsi="Times New Roman" w:cs="Times New Roman"/>
        </w:rPr>
        <w:t xml:space="preserve">) schválené a </w:t>
      </w:r>
      <w:r w:rsidRPr="00A338C6">
        <w:rPr>
          <w:rFonts w:ascii="Times New Roman" w:hAnsi="Times New Roman" w:cs="Times New Roman"/>
          <w:u w:val="single"/>
        </w:rPr>
        <w:t>podepsané</w:t>
      </w:r>
      <w:r w:rsidRPr="00A338C6">
        <w:rPr>
          <w:rFonts w:ascii="Times New Roman" w:hAnsi="Times New Roman" w:cs="Times New Roman"/>
        </w:rPr>
        <w:t xml:space="preserve"> strategické rámce sekretariátům RSK, které na vyžádání vystaví potvrzení o převzetí dokumentu.</w:t>
      </w:r>
      <w:r w:rsidRPr="00A338C6">
        <w:rPr>
          <w:rFonts w:ascii="Times New Roman" w:hAnsi="Times New Roman" w:cs="Times New Roman"/>
        </w:rPr>
        <w:br/>
      </w:r>
    </w:p>
    <w:p w:rsidR="00E85BF5" w:rsidRDefault="00A338C6" w:rsidP="00E85BF5">
      <w:pPr>
        <w:jc w:val="both"/>
        <w:rPr>
          <w:rFonts w:ascii="Times New Roman" w:hAnsi="Times New Roman" w:cs="Times New Roman"/>
          <w:b/>
          <w:bCs/>
        </w:rPr>
      </w:pPr>
      <w:r w:rsidRPr="00A338C6">
        <w:rPr>
          <w:rFonts w:ascii="Times New Roman" w:hAnsi="Times New Roman" w:cs="Times New Roman"/>
          <w:b/>
          <w:bCs/>
        </w:rPr>
        <w:t xml:space="preserve">Kontakt na sekretariát RSK Karlovarského kraje: </w:t>
      </w:r>
    </w:p>
    <w:p w:rsidR="00E85BF5" w:rsidRDefault="001014B2" w:rsidP="00E85BF5">
      <w:pPr>
        <w:rPr>
          <w:rFonts w:ascii="Times New Roman" w:hAnsi="Times New Roman" w:cs="Times New Roman"/>
        </w:rPr>
      </w:pPr>
      <w:hyperlink r:id="rId8" w:history="1">
        <w:r w:rsidR="00A338C6" w:rsidRPr="00A338C6">
          <w:rPr>
            <w:rStyle w:val="Hypertextovodkaz"/>
            <w:rFonts w:ascii="Times New Roman" w:hAnsi="Times New Roman" w:cs="Times New Roman"/>
            <w:b/>
            <w:bCs/>
          </w:rPr>
          <w:t>rsk@karp-kv.cz</w:t>
        </w:r>
      </w:hyperlink>
      <w:r w:rsidR="00A338C6" w:rsidRPr="00A338C6">
        <w:rPr>
          <w:rFonts w:ascii="Times New Roman" w:hAnsi="Times New Roman" w:cs="Times New Roman"/>
          <w:b/>
          <w:bCs/>
        </w:rPr>
        <w:t xml:space="preserve">   </w:t>
      </w:r>
      <w:r w:rsidR="00A338C6" w:rsidRPr="00E85BF5">
        <w:rPr>
          <w:rFonts w:ascii="Times New Roman" w:hAnsi="Times New Roman" w:cs="Times New Roman"/>
          <w:bCs/>
        </w:rPr>
        <w:t>tel: 736650709 (Mgr. Kriegelsteinová)</w:t>
      </w:r>
      <w:r w:rsidR="00E85BF5">
        <w:rPr>
          <w:rFonts w:ascii="Times New Roman" w:hAnsi="Times New Roman" w:cs="Times New Roman"/>
          <w:bCs/>
        </w:rPr>
        <w:t>.</w:t>
      </w:r>
      <w:r w:rsidR="00A338C6" w:rsidRPr="00A338C6">
        <w:rPr>
          <w:rFonts w:ascii="Times New Roman" w:hAnsi="Times New Roman" w:cs="Times New Roman"/>
        </w:rPr>
        <w:t xml:space="preserve">  </w:t>
      </w:r>
    </w:p>
    <w:p w:rsidR="00E85BF5" w:rsidRDefault="00A338C6" w:rsidP="00E85BF5">
      <w:pPr>
        <w:jc w:val="both"/>
        <w:rPr>
          <w:rFonts w:ascii="Times New Roman" w:hAnsi="Times New Roman" w:cs="Times New Roman"/>
        </w:rPr>
      </w:pPr>
      <w:r w:rsidRPr="00A338C6">
        <w:rPr>
          <w:rFonts w:ascii="Times New Roman" w:hAnsi="Times New Roman" w:cs="Times New Roman"/>
        </w:rPr>
        <w:t xml:space="preserve">Doporučujeme poslat tento dokument </w:t>
      </w:r>
      <w:r w:rsidRPr="00A338C6">
        <w:rPr>
          <w:rFonts w:ascii="Times New Roman" w:hAnsi="Times New Roman" w:cs="Times New Roman"/>
          <w:b/>
          <w:bCs/>
        </w:rPr>
        <w:t>datovou schránkou</w:t>
      </w:r>
      <w:r w:rsidRPr="00A338C6">
        <w:rPr>
          <w:rFonts w:ascii="Times New Roman" w:hAnsi="Times New Roman" w:cs="Times New Roman"/>
        </w:rPr>
        <w:t xml:space="preserve">, jelikož je tak průkaznější, že </w:t>
      </w:r>
      <w:r w:rsidR="00E85BF5">
        <w:rPr>
          <w:rFonts w:ascii="Times New Roman" w:hAnsi="Times New Roman" w:cs="Times New Roman"/>
        </w:rPr>
        <w:t>nositel MAP</w:t>
      </w:r>
      <w:r w:rsidRPr="00A338C6">
        <w:rPr>
          <w:rFonts w:ascii="Times New Roman" w:hAnsi="Times New Roman" w:cs="Times New Roman"/>
        </w:rPr>
        <w:t xml:space="preserve"> dokument předložil (příjemce v </w:t>
      </w:r>
      <w:proofErr w:type="spellStart"/>
      <w:r w:rsidRPr="00A338C6">
        <w:rPr>
          <w:rFonts w:ascii="Times New Roman" w:hAnsi="Times New Roman" w:cs="Times New Roman"/>
        </w:rPr>
        <w:t>datovce</w:t>
      </w:r>
      <w:proofErr w:type="spellEnd"/>
      <w:r w:rsidRPr="00A338C6">
        <w:rPr>
          <w:rFonts w:ascii="Times New Roman" w:hAnsi="Times New Roman" w:cs="Times New Roman"/>
        </w:rPr>
        <w:t xml:space="preserve">: </w:t>
      </w:r>
      <w:r w:rsidRPr="00E85BF5">
        <w:rPr>
          <w:rFonts w:ascii="Times New Roman" w:hAnsi="Times New Roman" w:cs="Times New Roman"/>
          <w:bCs/>
        </w:rPr>
        <w:t xml:space="preserve">Karlovarská agentura rozvoje podnikání, </w:t>
      </w:r>
      <w:r w:rsidR="00E85BF5" w:rsidRPr="00E85BF5">
        <w:rPr>
          <w:rFonts w:ascii="Times New Roman" w:hAnsi="Times New Roman" w:cs="Times New Roman"/>
          <w:bCs/>
        </w:rPr>
        <w:t>p</w:t>
      </w:r>
      <w:r w:rsidRPr="00E85BF5">
        <w:rPr>
          <w:rFonts w:ascii="Times New Roman" w:hAnsi="Times New Roman" w:cs="Times New Roman"/>
          <w:bCs/>
        </w:rPr>
        <w:t>.</w:t>
      </w:r>
      <w:r w:rsidR="00E85BF5">
        <w:rPr>
          <w:rFonts w:ascii="Times New Roman" w:hAnsi="Times New Roman" w:cs="Times New Roman"/>
          <w:bCs/>
        </w:rPr>
        <w:t xml:space="preserve"> </w:t>
      </w:r>
      <w:r w:rsidRPr="00E85BF5">
        <w:rPr>
          <w:rFonts w:ascii="Times New Roman" w:hAnsi="Times New Roman" w:cs="Times New Roman"/>
          <w:bCs/>
        </w:rPr>
        <w:t>o.</w:t>
      </w:r>
      <w:r w:rsidRPr="00E85BF5">
        <w:rPr>
          <w:rFonts w:ascii="Times New Roman" w:hAnsi="Times New Roman" w:cs="Times New Roman"/>
        </w:rPr>
        <w:t>)</w:t>
      </w:r>
      <w:r w:rsidR="00E85BF5">
        <w:rPr>
          <w:rFonts w:ascii="Times New Roman" w:hAnsi="Times New Roman" w:cs="Times New Roman"/>
        </w:rPr>
        <w:t>.</w:t>
      </w:r>
      <w:r w:rsidRPr="00A338C6">
        <w:rPr>
          <w:rFonts w:ascii="Times New Roman" w:hAnsi="Times New Roman" w:cs="Times New Roman"/>
        </w:rPr>
        <w:br/>
      </w:r>
      <w:r w:rsidRPr="00A338C6">
        <w:rPr>
          <w:rFonts w:ascii="Times New Roman" w:hAnsi="Times New Roman" w:cs="Times New Roman"/>
        </w:rPr>
        <w:br/>
        <w:t xml:space="preserve">Sekretariát RSK nahraje zaslaný soubor do extranetu územní dimenze, vedeného MMR. Vzhledem k </w:t>
      </w:r>
      <w:r w:rsidRPr="00A338C6">
        <w:rPr>
          <w:rFonts w:ascii="Times New Roman" w:hAnsi="Times New Roman" w:cs="Times New Roman"/>
        </w:rPr>
        <w:lastRenderedPageBreak/>
        <w:t>tomu, že se do toho</w:t>
      </w:r>
      <w:r w:rsidR="00E85BF5">
        <w:rPr>
          <w:rFonts w:ascii="Times New Roman" w:hAnsi="Times New Roman" w:cs="Times New Roman"/>
        </w:rPr>
        <w:t>to ext</w:t>
      </w:r>
      <w:r w:rsidRPr="00A338C6">
        <w:rPr>
          <w:rFonts w:ascii="Times New Roman" w:hAnsi="Times New Roman" w:cs="Times New Roman"/>
        </w:rPr>
        <w:t xml:space="preserve">ranetu nahrávají </w:t>
      </w:r>
      <w:r w:rsidR="00E85BF5">
        <w:rPr>
          <w:rFonts w:ascii="Times New Roman" w:hAnsi="Times New Roman" w:cs="Times New Roman"/>
        </w:rPr>
        <w:t xml:space="preserve">strategické </w:t>
      </w:r>
      <w:r w:rsidRPr="00A338C6">
        <w:rPr>
          <w:rFonts w:ascii="Times New Roman" w:hAnsi="Times New Roman" w:cs="Times New Roman"/>
        </w:rPr>
        <w:t>rámce všech MAP</w:t>
      </w:r>
      <w:r w:rsidR="00E85BF5">
        <w:rPr>
          <w:rFonts w:ascii="Times New Roman" w:hAnsi="Times New Roman" w:cs="Times New Roman"/>
        </w:rPr>
        <w:t xml:space="preserve"> v ČR</w:t>
      </w:r>
      <w:r w:rsidRPr="00A338C6">
        <w:rPr>
          <w:rFonts w:ascii="Times New Roman" w:hAnsi="Times New Roman" w:cs="Times New Roman"/>
        </w:rPr>
        <w:t xml:space="preserve">, MMR prosí o </w:t>
      </w:r>
      <w:r w:rsidRPr="002A223F">
        <w:rPr>
          <w:rFonts w:ascii="Times New Roman" w:hAnsi="Times New Roman" w:cs="Times New Roman"/>
        </w:rPr>
        <w:t>pojmenování jednotlivých dokumentů dle obsahu</w:t>
      </w:r>
      <w:r w:rsidRPr="00A338C6">
        <w:rPr>
          <w:rFonts w:ascii="Times New Roman" w:hAnsi="Times New Roman" w:cs="Times New Roman"/>
          <w:u w:val="single"/>
        </w:rPr>
        <w:t xml:space="preserve"> </w:t>
      </w:r>
      <w:r w:rsidRPr="006B0362">
        <w:rPr>
          <w:rFonts w:ascii="Times New Roman" w:hAnsi="Times New Roman" w:cs="Times New Roman"/>
        </w:rPr>
        <w:t xml:space="preserve">(Např. </w:t>
      </w:r>
      <w:proofErr w:type="spellStart"/>
      <w:r w:rsidRPr="006B0362">
        <w:rPr>
          <w:rFonts w:ascii="Times New Roman" w:hAnsi="Times New Roman" w:cs="Times New Roman"/>
        </w:rPr>
        <w:t>Horice_Strat_ramec_MAP</w:t>
      </w:r>
      <w:proofErr w:type="spellEnd"/>
      <w:r w:rsidRPr="006B0362">
        <w:rPr>
          <w:rFonts w:ascii="Times New Roman" w:hAnsi="Times New Roman" w:cs="Times New Roman"/>
        </w:rPr>
        <w:t>).</w:t>
      </w:r>
      <w:r w:rsidRPr="00A338C6">
        <w:rPr>
          <w:rFonts w:ascii="Times New Roman" w:hAnsi="Times New Roman" w:cs="Times New Roman"/>
        </w:rPr>
        <w:t xml:space="preserve"> V případě, že bude</w:t>
      </w:r>
      <w:r w:rsidR="00E85BF5">
        <w:rPr>
          <w:rFonts w:ascii="Times New Roman" w:hAnsi="Times New Roman" w:cs="Times New Roman"/>
        </w:rPr>
        <w:t xml:space="preserve"> nositel MAP </w:t>
      </w:r>
      <w:r w:rsidRPr="00A338C6">
        <w:rPr>
          <w:rFonts w:ascii="Times New Roman" w:hAnsi="Times New Roman" w:cs="Times New Roman"/>
        </w:rPr>
        <w:t>odevzdá</w:t>
      </w:r>
      <w:r w:rsidR="00E85BF5">
        <w:rPr>
          <w:rFonts w:ascii="Times New Roman" w:hAnsi="Times New Roman" w:cs="Times New Roman"/>
        </w:rPr>
        <w:t>vat</w:t>
      </w:r>
      <w:r w:rsidRPr="00A338C6">
        <w:rPr>
          <w:rFonts w:ascii="Times New Roman" w:hAnsi="Times New Roman" w:cs="Times New Roman"/>
        </w:rPr>
        <w:t xml:space="preserve"> více dokumentů, </w:t>
      </w:r>
      <w:r w:rsidR="00E85BF5">
        <w:rPr>
          <w:rFonts w:ascii="Times New Roman" w:hAnsi="Times New Roman" w:cs="Times New Roman"/>
        </w:rPr>
        <w:t>je třeba je</w:t>
      </w:r>
      <w:r w:rsidRPr="00A338C6">
        <w:rPr>
          <w:rFonts w:ascii="Times New Roman" w:hAnsi="Times New Roman" w:cs="Times New Roman"/>
        </w:rPr>
        <w:t xml:space="preserve"> </w:t>
      </w:r>
      <w:r w:rsidRPr="00E85BF5">
        <w:rPr>
          <w:rFonts w:ascii="Times New Roman" w:hAnsi="Times New Roman" w:cs="Times New Roman"/>
        </w:rPr>
        <w:t>„zabal</w:t>
      </w:r>
      <w:r w:rsidR="00E85BF5" w:rsidRPr="00E85BF5">
        <w:rPr>
          <w:rFonts w:ascii="Times New Roman" w:hAnsi="Times New Roman" w:cs="Times New Roman"/>
        </w:rPr>
        <w:t>it</w:t>
      </w:r>
      <w:r w:rsidRPr="00E85BF5">
        <w:rPr>
          <w:rFonts w:ascii="Times New Roman" w:hAnsi="Times New Roman" w:cs="Times New Roman"/>
        </w:rPr>
        <w:t>“ (*.zip/.</w:t>
      </w:r>
      <w:proofErr w:type="spellStart"/>
      <w:r w:rsidRPr="00E85BF5">
        <w:rPr>
          <w:rFonts w:ascii="Times New Roman" w:hAnsi="Times New Roman" w:cs="Times New Roman"/>
        </w:rPr>
        <w:t>rar</w:t>
      </w:r>
      <w:proofErr w:type="spellEnd"/>
      <w:r w:rsidRPr="00E85BF5">
        <w:rPr>
          <w:rFonts w:ascii="Times New Roman" w:hAnsi="Times New Roman" w:cs="Times New Roman"/>
        </w:rPr>
        <w:t>) jako jed</w:t>
      </w:r>
      <w:r w:rsidR="00E85BF5" w:rsidRPr="00E85BF5">
        <w:rPr>
          <w:rFonts w:ascii="Times New Roman" w:hAnsi="Times New Roman" w:cs="Times New Roman"/>
        </w:rPr>
        <w:t>e</w:t>
      </w:r>
      <w:r w:rsidRPr="00E85BF5">
        <w:rPr>
          <w:rFonts w:ascii="Times New Roman" w:hAnsi="Times New Roman" w:cs="Times New Roman"/>
        </w:rPr>
        <w:t xml:space="preserve">n soubor. </w:t>
      </w:r>
    </w:p>
    <w:p w:rsidR="00A338C6" w:rsidRPr="00A338C6" w:rsidRDefault="00A338C6" w:rsidP="00E85BF5">
      <w:pPr>
        <w:jc w:val="both"/>
        <w:rPr>
          <w:rFonts w:ascii="Times New Roman" w:hAnsi="Times New Roman" w:cs="Times New Roman"/>
          <w:szCs w:val="22"/>
        </w:rPr>
      </w:pPr>
      <w:r w:rsidRPr="00E85BF5">
        <w:rPr>
          <w:rFonts w:ascii="Times New Roman" w:hAnsi="Times New Roman" w:cs="Times New Roman"/>
        </w:rPr>
        <w:br/>
      </w:r>
      <w:r w:rsidRPr="00A338C6">
        <w:rPr>
          <w:rFonts w:ascii="Times New Roman" w:hAnsi="Times New Roman" w:cs="Times New Roman"/>
        </w:rPr>
        <w:t xml:space="preserve">Po </w:t>
      </w:r>
      <w:r w:rsidR="00E85BF5">
        <w:rPr>
          <w:rFonts w:ascii="Times New Roman" w:hAnsi="Times New Roman" w:cs="Times New Roman"/>
        </w:rPr>
        <w:t>nahrání do extranetu zašle sekre</w:t>
      </w:r>
      <w:r w:rsidRPr="00A338C6">
        <w:rPr>
          <w:rFonts w:ascii="Times New Roman" w:hAnsi="Times New Roman" w:cs="Times New Roman"/>
        </w:rPr>
        <w:t>tariát RSK na MMR zprávu o nahrání souboru spolu se seznamem ORP, jejichž dokumenty byly nahrány.</w:t>
      </w:r>
      <w:r w:rsidR="00E85BF5">
        <w:rPr>
          <w:rFonts w:ascii="Times New Roman" w:hAnsi="Times New Roman" w:cs="Times New Roman"/>
        </w:rPr>
        <w:t xml:space="preserve"> </w:t>
      </w:r>
      <w:r w:rsidRPr="00A338C6">
        <w:rPr>
          <w:rFonts w:ascii="Times New Roman" w:hAnsi="Times New Roman" w:cs="Times New Roman"/>
        </w:rPr>
        <w:t xml:space="preserve">Sekretariát Národní stálé </w:t>
      </w:r>
      <w:r w:rsidRPr="00E85BF5">
        <w:rPr>
          <w:rFonts w:ascii="Times New Roman" w:hAnsi="Times New Roman" w:cs="Times New Roman"/>
        </w:rPr>
        <w:t>konference (MMR) po obdržení zprávy od sekretariátu RSK zveřejní nahrané rámce MAP na webu uzemnidimenze.cz a bude informovat řídicí orgány IROP a OP VVV. Ze strany řídicích orgánů bude vystaveno potvrzení o převzetí strategických rámců MAP, jenž bude poskytnuto sekretariátům RSK a nositelům MAP.</w:t>
      </w:r>
      <w:r w:rsidRPr="00E85BF5">
        <w:rPr>
          <w:rFonts w:ascii="Times New Roman" w:hAnsi="Times New Roman" w:cs="Times New Roman"/>
        </w:rPr>
        <w:br/>
      </w:r>
      <w:r w:rsidRPr="00A338C6">
        <w:rPr>
          <w:rFonts w:ascii="Times New Roman" w:hAnsi="Times New Roman" w:cs="Times New Roman"/>
        </w:rPr>
        <w:br/>
        <w:t xml:space="preserve">Doporučujícím termínem pro odevzdání strategických rámců MAP je </w:t>
      </w:r>
      <w:r w:rsidRPr="00A338C6">
        <w:rPr>
          <w:rFonts w:ascii="Times New Roman" w:hAnsi="Times New Roman" w:cs="Times New Roman"/>
          <w:u w:val="single"/>
        </w:rPr>
        <w:t>30. 9. 2016,</w:t>
      </w:r>
      <w:r w:rsidRPr="00A338C6">
        <w:rPr>
          <w:rFonts w:ascii="Times New Roman" w:hAnsi="Times New Roman" w:cs="Times New Roman"/>
        </w:rPr>
        <w:t xml:space="preserve"> a to s ohledem na přípravu a komunikaci projektových záměrů. Nejzazším termínem schválení strategického rámce MAP pro potřeby IROP bude datum ukončení příjmu žádostí ve výzvě na rozvoj infrastruktury základních škol. Předpokládaným termínem vyhlášení výzvy je polovina srpna a ukončení přijmu žádostí je </w:t>
      </w:r>
      <w:r w:rsidR="00E85BF5">
        <w:rPr>
          <w:rFonts w:ascii="Times New Roman" w:hAnsi="Times New Roman" w:cs="Times New Roman"/>
        </w:rPr>
        <w:t>p</w:t>
      </w:r>
      <w:r w:rsidRPr="00A338C6">
        <w:rPr>
          <w:rFonts w:ascii="Times New Roman" w:hAnsi="Times New Roman" w:cs="Times New Roman"/>
        </w:rPr>
        <w:t>lánováno</w:t>
      </w:r>
      <w:r w:rsidR="00E85BF5">
        <w:rPr>
          <w:rFonts w:ascii="Times New Roman" w:hAnsi="Times New Roman" w:cs="Times New Roman"/>
        </w:rPr>
        <w:t xml:space="preserve"> </w:t>
      </w:r>
      <w:r w:rsidRPr="00A338C6">
        <w:rPr>
          <w:rFonts w:ascii="Times New Roman" w:hAnsi="Times New Roman" w:cs="Times New Roman"/>
        </w:rPr>
        <w:t>na</w:t>
      </w:r>
      <w:r w:rsidR="00E85BF5">
        <w:rPr>
          <w:rFonts w:ascii="Times New Roman" w:hAnsi="Times New Roman" w:cs="Times New Roman"/>
        </w:rPr>
        <w:t xml:space="preserve"> </w:t>
      </w:r>
      <w:r w:rsidRPr="00A338C6">
        <w:rPr>
          <w:rFonts w:ascii="Times New Roman" w:hAnsi="Times New Roman" w:cs="Times New Roman"/>
        </w:rPr>
        <w:t>polovinu</w:t>
      </w:r>
      <w:r w:rsidR="00E85BF5">
        <w:rPr>
          <w:rFonts w:ascii="Times New Roman" w:hAnsi="Times New Roman" w:cs="Times New Roman"/>
        </w:rPr>
        <w:t xml:space="preserve"> </w:t>
      </w:r>
      <w:r w:rsidRPr="00A338C6">
        <w:rPr>
          <w:rFonts w:ascii="Times New Roman" w:hAnsi="Times New Roman" w:cs="Times New Roman"/>
        </w:rPr>
        <w:t>února.</w:t>
      </w:r>
      <w:r w:rsidR="00EE762B">
        <w:rPr>
          <w:rFonts w:ascii="Times New Roman" w:hAnsi="Times New Roman" w:cs="Times New Roman"/>
        </w:rPr>
        <w:t xml:space="preserve"> </w:t>
      </w:r>
      <w:r w:rsidRPr="00A338C6">
        <w:rPr>
          <w:rFonts w:ascii="Times New Roman" w:hAnsi="Times New Roman" w:cs="Times New Roman"/>
          <w:bdr w:val="none" w:sz="0" w:space="0" w:color="auto" w:frame="1"/>
        </w:rPr>
        <w:t xml:space="preserve">Pro potřeby </w:t>
      </w:r>
      <w:r w:rsidR="00EE762B">
        <w:rPr>
          <w:rFonts w:ascii="Times New Roman" w:hAnsi="Times New Roman" w:cs="Times New Roman"/>
          <w:bdr w:val="none" w:sz="0" w:space="0" w:color="auto" w:frame="1"/>
        </w:rPr>
        <w:t>řídícího orgánu</w:t>
      </w:r>
      <w:r w:rsidRPr="00A338C6">
        <w:rPr>
          <w:rFonts w:ascii="Times New Roman" w:hAnsi="Times New Roman" w:cs="Times New Roman"/>
          <w:bdr w:val="none" w:sz="0" w:space="0" w:color="auto" w:frame="1"/>
        </w:rPr>
        <w:t xml:space="preserve"> OP VVV pak vycházejí termíny stanovené v žádosti o podporu tvorby MAP a způsob odevzdání uvedený v podmínkách výzvy na zpracování daného dokumentu.</w:t>
      </w:r>
      <w:r w:rsidRPr="00A338C6">
        <w:rPr>
          <w:rFonts w:ascii="Times New Roman" w:hAnsi="Times New Roman" w:cs="Times New Roman"/>
        </w:rPr>
        <w:br/>
      </w:r>
      <w:r w:rsidRPr="00A338C6">
        <w:rPr>
          <w:rFonts w:ascii="Times New Roman" w:hAnsi="Times New Roman" w:cs="Times New Roman"/>
        </w:rPr>
        <w:br/>
      </w:r>
      <w:r w:rsidRPr="00EE762B">
        <w:rPr>
          <w:rFonts w:ascii="Times New Roman" w:hAnsi="Times New Roman" w:cs="Times New Roman"/>
          <w:u w:val="single"/>
        </w:rPr>
        <w:t>U žádostí předkládaných do výzev z oblasti základního školství vyhl</w:t>
      </w:r>
      <w:r w:rsidR="00EE762B" w:rsidRPr="00EE762B">
        <w:rPr>
          <w:rFonts w:ascii="Times New Roman" w:hAnsi="Times New Roman" w:cs="Times New Roman"/>
          <w:u w:val="single"/>
        </w:rPr>
        <w:t>a</w:t>
      </w:r>
      <w:r w:rsidRPr="00EE762B">
        <w:rPr>
          <w:rFonts w:ascii="Times New Roman" w:hAnsi="Times New Roman" w:cs="Times New Roman"/>
          <w:u w:val="single"/>
        </w:rPr>
        <w:t>šovaných v rámci Integrovaného operačního programu</w:t>
      </w:r>
      <w:r w:rsidR="00EE762B" w:rsidRPr="00EE762B">
        <w:rPr>
          <w:rFonts w:ascii="Times New Roman" w:hAnsi="Times New Roman" w:cs="Times New Roman"/>
          <w:u w:val="single"/>
        </w:rPr>
        <w:t xml:space="preserve"> </w:t>
      </w:r>
      <w:r w:rsidRPr="00EE762B">
        <w:rPr>
          <w:rFonts w:ascii="Times New Roman" w:hAnsi="Times New Roman" w:cs="Times New Roman"/>
          <w:u w:val="single"/>
        </w:rPr>
        <w:t>a OP Výzkum, vývoj a vzdělávání bude hodnocen soulad se strategickým rámce MAP jako jedno z kritérií přijatelnosti.</w:t>
      </w:r>
    </w:p>
    <w:p w:rsidR="00EE762B" w:rsidRDefault="00EE762B" w:rsidP="00B70ECB">
      <w:pPr>
        <w:spacing w:before="120"/>
        <w:jc w:val="both"/>
        <w:rPr>
          <w:rFonts w:ascii="Times New Roman" w:hAnsi="Times New Roman" w:cs="Times New Roman"/>
          <w:szCs w:val="22"/>
        </w:rPr>
      </w:pPr>
    </w:p>
    <w:p w:rsidR="00EE762B" w:rsidRPr="00EE762B" w:rsidRDefault="00B70ECB" w:rsidP="00B70ECB">
      <w:pPr>
        <w:spacing w:before="120"/>
        <w:jc w:val="both"/>
        <w:rPr>
          <w:rFonts w:ascii="Times New Roman" w:hAnsi="Times New Roman" w:cs="Times New Roman"/>
          <w:b/>
          <w:szCs w:val="22"/>
        </w:rPr>
      </w:pPr>
      <w:r w:rsidRPr="00EE762B">
        <w:rPr>
          <w:rFonts w:ascii="Times New Roman" w:hAnsi="Times New Roman" w:cs="Times New Roman"/>
          <w:b/>
          <w:szCs w:val="22"/>
        </w:rPr>
        <w:t>Výzvy IROP pro ZŠ</w:t>
      </w:r>
      <w:r w:rsidR="00EE762B" w:rsidRPr="00EE762B">
        <w:rPr>
          <w:rFonts w:ascii="Times New Roman" w:hAnsi="Times New Roman" w:cs="Times New Roman"/>
          <w:b/>
          <w:szCs w:val="22"/>
        </w:rPr>
        <w:t>:</w:t>
      </w:r>
    </w:p>
    <w:p w:rsidR="00B70ECB" w:rsidRPr="00A338C6" w:rsidRDefault="00EE762B" w:rsidP="00B70ECB">
      <w:pPr>
        <w:spacing w:before="120"/>
        <w:jc w:val="both"/>
        <w:rPr>
          <w:rFonts w:ascii="Times New Roman" w:hAnsi="Times New Roman" w:cs="Times New Roman"/>
          <w:szCs w:val="22"/>
        </w:rPr>
      </w:pPr>
      <w:r>
        <w:rPr>
          <w:rFonts w:ascii="Times New Roman" w:hAnsi="Times New Roman" w:cs="Times New Roman"/>
          <w:szCs w:val="22"/>
        </w:rPr>
        <w:t>V</w:t>
      </w:r>
      <w:r w:rsidR="00B70ECB" w:rsidRPr="00A338C6">
        <w:rPr>
          <w:rFonts w:ascii="Times New Roman" w:hAnsi="Times New Roman" w:cs="Times New Roman"/>
          <w:szCs w:val="22"/>
        </w:rPr>
        <w:t xml:space="preserve"> rámci </w:t>
      </w:r>
      <w:r>
        <w:rPr>
          <w:rFonts w:ascii="Times New Roman" w:hAnsi="Times New Roman" w:cs="Times New Roman"/>
          <w:szCs w:val="22"/>
        </w:rPr>
        <w:t xml:space="preserve">1. </w:t>
      </w:r>
      <w:r w:rsidR="00B70ECB" w:rsidRPr="00A338C6">
        <w:rPr>
          <w:rFonts w:ascii="Times New Roman" w:hAnsi="Times New Roman" w:cs="Times New Roman"/>
          <w:szCs w:val="22"/>
        </w:rPr>
        <w:t xml:space="preserve">výzvy (srpen 2016) bude alokováno 60 % prostředků, ve </w:t>
      </w:r>
      <w:r>
        <w:rPr>
          <w:rFonts w:ascii="Times New Roman" w:hAnsi="Times New Roman" w:cs="Times New Roman"/>
          <w:szCs w:val="22"/>
        </w:rPr>
        <w:t xml:space="preserve">2. </w:t>
      </w:r>
      <w:r w:rsidR="00B70ECB" w:rsidRPr="00A338C6">
        <w:rPr>
          <w:rFonts w:ascii="Times New Roman" w:hAnsi="Times New Roman" w:cs="Times New Roman"/>
          <w:szCs w:val="22"/>
        </w:rPr>
        <w:t xml:space="preserve">výzvě (srpen 2017) bude vyhlášeno zbylých 40 % alokace a nevyčerpané prostředky z první výzvy. </w:t>
      </w:r>
      <w:r w:rsidR="00B70ECB" w:rsidRPr="00EE762B">
        <w:rPr>
          <w:rFonts w:ascii="Times New Roman" w:hAnsi="Times New Roman" w:cs="Times New Roman"/>
          <w:szCs w:val="22"/>
          <w:u w:val="single"/>
        </w:rPr>
        <w:t>Příjem žádostí bude zahájen 29. 9. 2016</w:t>
      </w:r>
      <w:r w:rsidR="00B70ECB" w:rsidRPr="00A338C6">
        <w:rPr>
          <w:rFonts w:ascii="Times New Roman" w:hAnsi="Times New Roman" w:cs="Times New Roman"/>
          <w:szCs w:val="22"/>
        </w:rPr>
        <w:t>, proto by měly být strategické rámce MAP hotovy (viz doporučený termín) s ohledem na přípravu a komunikaci projektových záměrů.</w:t>
      </w:r>
    </w:p>
    <w:p w:rsidR="00B70ECB" w:rsidRPr="00A338C6" w:rsidRDefault="00B70ECB" w:rsidP="00B70ECB">
      <w:pPr>
        <w:spacing w:before="120"/>
        <w:jc w:val="both"/>
        <w:rPr>
          <w:rFonts w:ascii="Times New Roman" w:hAnsi="Times New Roman" w:cs="Times New Roman"/>
          <w:szCs w:val="22"/>
        </w:rPr>
      </w:pPr>
      <w:r w:rsidRPr="00A338C6">
        <w:rPr>
          <w:rFonts w:ascii="Times New Roman" w:hAnsi="Times New Roman" w:cs="Times New Roman"/>
          <w:szCs w:val="22"/>
        </w:rPr>
        <w:t>Strategické rámce MAP i KAP je možné aktualizovat při dodržení stanovených podmínek uvedených v příslušných metodických dokumentech.</w:t>
      </w:r>
    </w:p>
    <w:p w:rsidR="00B70ECB" w:rsidRDefault="00B70ECB" w:rsidP="0046370E">
      <w:pPr>
        <w:jc w:val="both"/>
        <w:rPr>
          <w:rFonts w:ascii="Times New Roman" w:hAnsi="Times New Roman" w:cs="Times New Roman"/>
        </w:rPr>
      </w:pPr>
    </w:p>
    <w:p w:rsidR="00EE762B" w:rsidRDefault="00EE762B" w:rsidP="0046370E">
      <w:pPr>
        <w:jc w:val="both"/>
        <w:rPr>
          <w:rFonts w:ascii="Times New Roman" w:hAnsi="Times New Roman" w:cs="Times New Roman"/>
        </w:rPr>
      </w:pPr>
    </w:p>
    <w:p w:rsidR="00B70ECB" w:rsidRDefault="00B70ECB" w:rsidP="0046370E">
      <w:pPr>
        <w:jc w:val="both"/>
        <w:rPr>
          <w:rFonts w:ascii="Times New Roman" w:hAnsi="Times New Roman" w:cs="Times New Roman"/>
        </w:rPr>
      </w:pPr>
    </w:p>
    <w:p w:rsidR="006B0362" w:rsidRDefault="006B0362" w:rsidP="0046370E">
      <w:pPr>
        <w:jc w:val="both"/>
        <w:rPr>
          <w:rFonts w:ascii="Times New Roman" w:hAnsi="Times New Roman" w:cs="Times New Roman"/>
        </w:rPr>
      </w:pPr>
    </w:p>
    <w:p w:rsidR="00000CCB" w:rsidRDefault="00000CCB" w:rsidP="00A91D50">
      <w:pPr>
        <w:ind w:left="720"/>
        <w:jc w:val="both"/>
        <w:rPr>
          <w:rFonts w:ascii="Times New Roman" w:eastAsia="Times New Roman" w:hAnsi="Times New Roman" w:cs="Times New Roman"/>
          <w:color w:val="auto"/>
          <w:szCs w:val="22"/>
          <w:lang w:eastAsia="x-none"/>
        </w:rPr>
      </w:pPr>
    </w:p>
    <w:p w:rsidR="004A3414" w:rsidRDefault="004A3414" w:rsidP="00621C8D">
      <w:pPr>
        <w:jc w:val="both"/>
        <w:rPr>
          <w:rFonts w:ascii="Times New Roman" w:eastAsia="Times New Roman" w:hAnsi="Times New Roman" w:cs="Times New Roman"/>
          <w:color w:val="auto"/>
          <w:szCs w:val="22"/>
          <w:lang w:eastAsia="x-none"/>
        </w:rPr>
      </w:pPr>
    </w:p>
    <w:p w:rsidR="005F7569" w:rsidRDefault="005F7569" w:rsidP="007F3CFE">
      <w:pPr>
        <w:jc w:val="both"/>
        <w:rPr>
          <w:rFonts w:ascii="Times New Roman" w:eastAsia="Times New Roman" w:hAnsi="Times New Roman" w:cs="Times New Roman"/>
          <w:color w:val="auto"/>
          <w:szCs w:val="22"/>
          <w:lang w:eastAsia="x-none"/>
        </w:rPr>
      </w:pPr>
      <w:r w:rsidRPr="005F7569">
        <w:rPr>
          <w:rFonts w:ascii="Times New Roman" w:eastAsia="Times New Roman" w:hAnsi="Times New Roman" w:cs="Times New Roman"/>
          <w:b/>
          <w:color w:val="auto"/>
          <w:szCs w:val="22"/>
          <w:u w:val="single"/>
          <w:lang w:eastAsia="x-none"/>
        </w:rPr>
        <w:t>Příloha</w:t>
      </w:r>
      <w:r>
        <w:rPr>
          <w:rFonts w:ascii="Times New Roman" w:eastAsia="Times New Roman" w:hAnsi="Times New Roman" w:cs="Times New Roman"/>
          <w:b/>
          <w:color w:val="auto"/>
          <w:szCs w:val="22"/>
          <w:u w:val="single"/>
          <w:lang w:eastAsia="x-none"/>
        </w:rPr>
        <w:t>:</w:t>
      </w:r>
    </w:p>
    <w:p w:rsidR="006B0362" w:rsidRPr="006B0362" w:rsidRDefault="006B0362" w:rsidP="006B0362">
      <w:pPr>
        <w:spacing w:before="120"/>
        <w:jc w:val="both"/>
        <w:rPr>
          <w:rFonts w:ascii="Times New Roman" w:hAnsi="Times New Roman" w:cs="Times New Roman"/>
          <w:szCs w:val="22"/>
        </w:rPr>
      </w:pPr>
      <w:r>
        <w:rPr>
          <w:rFonts w:ascii="Times New Roman" w:hAnsi="Times New Roman" w:cs="Times New Roman"/>
          <w:szCs w:val="22"/>
        </w:rPr>
        <w:t xml:space="preserve">1) </w:t>
      </w:r>
      <w:r w:rsidRPr="006B0362">
        <w:rPr>
          <w:rFonts w:ascii="Times New Roman" w:hAnsi="Times New Roman" w:cs="Times New Roman"/>
          <w:szCs w:val="22"/>
        </w:rPr>
        <w:t>Přehled projektů s dopadem na území Karlovarského kraje realizovaných v jednotlivých operačních programech</w:t>
      </w:r>
    </w:p>
    <w:p w:rsidR="00FF2B64" w:rsidRDefault="00FF2B64" w:rsidP="00DF30F6">
      <w:pPr>
        <w:ind w:firstLine="708"/>
        <w:jc w:val="both"/>
        <w:rPr>
          <w:rFonts w:ascii="Times New Roman" w:eastAsia="Times New Roman" w:hAnsi="Times New Roman" w:cs="Times New Roman"/>
          <w:color w:val="auto"/>
          <w:szCs w:val="22"/>
          <w:lang w:val="x-none" w:eastAsia="x-none"/>
        </w:rPr>
      </w:pPr>
    </w:p>
    <w:p w:rsidR="005F7569" w:rsidRPr="00732BF2" w:rsidRDefault="005F7569" w:rsidP="005F7569">
      <w:pPr>
        <w:ind w:firstLine="708"/>
        <w:jc w:val="both"/>
        <w:rPr>
          <w:rFonts w:ascii="Times New Roman" w:eastAsia="Times New Roman" w:hAnsi="Times New Roman" w:cs="Times New Roman"/>
          <w:color w:val="auto"/>
          <w:szCs w:val="22"/>
          <w:lang w:val="x-none" w:eastAsia="x-none"/>
        </w:rPr>
      </w:pPr>
    </w:p>
    <w:p w:rsidR="00FF2B64" w:rsidRPr="00732BF2" w:rsidRDefault="00FF2B64" w:rsidP="003A5D55">
      <w:pPr>
        <w:ind w:firstLine="708"/>
        <w:jc w:val="both"/>
        <w:rPr>
          <w:rFonts w:ascii="Times New Roman" w:eastAsia="Times New Roman" w:hAnsi="Times New Roman" w:cs="Times New Roman"/>
          <w:color w:val="auto"/>
          <w:szCs w:val="22"/>
          <w:lang w:val="x-none" w:eastAsia="x-none"/>
        </w:rPr>
      </w:pPr>
    </w:p>
    <w:p w:rsidR="00FF2B64" w:rsidRPr="00732BF2" w:rsidRDefault="00FF2B64" w:rsidP="003A5D55">
      <w:pPr>
        <w:ind w:firstLine="708"/>
        <w:jc w:val="both"/>
        <w:rPr>
          <w:rFonts w:ascii="Times New Roman" w:eastAsia="Times New Roman" w:hAnsi="Times New Roman" w:cs="Times New Roman"/>
          <w:color w:val="auto"/>
          <w:szCs w:val="22"/>
          <w:lang w:val="x-none" w:eastAsia="x-none"/>
        </w:rPr>
      </w:pPr>
    </w:p>
    <w:p w:rsidR="00C82A06" w:rsidRPr="00732BF2" w:rsidRDefault="003A5D55" w:rsidP="00C82A06">
      <w:pPr>
        <w:ind w:firstLine="708"/>
        <w:jc w:val="both"/>
        <w:rPr>
          <w:rFonts w:ascii="Times New Roman" w:eastAsia="Times New Roman" w:hAnsi="Times New Roman" w:cs="Times New Roman"/>
          <w:color w:val="auto"/>
          <w:szCs w:val="22"/>
          <w:lang w:val="x-none" w:eastAsia="x-none"/>
        </w:rPr>
      </w:pPr>
      <w:r w:rsidRPr="00732BF2">
        <w:rPr>
          <w:rFonts w:ascii="Times New Roman" w:eastAsia="Times New Roman" w:hAnsi="Times New Roman" w:cs="Times New Roman"/>
          <w:color w:val="auto"/>
          <w:szCs w:val="22"/>
          <w:lang w:val="x-none" w:eastAsia="x-none"/>
        </w:rPr>
        <w:t xml:space="preserve"> </w:t>
      </w:r>
    </w:p>
    <w:sectPr w:rsidR="00C82A06" w:rsidRPr="00732BF2" w:rsidSect="00826A2D">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14B2" w:rsidRDefault="001014B2">
      <w:pPr>
        <w:spacing w:line="240" w:lineRule="auto"/>
      </w:pPr>
      <w:r>
        <w:separator/>
      </w:r>
    </w:p>
  </w:endnote>
  <w:endnote w:type="continuationSeparator" w:id="0">
    <w:p w:rsidR="001014B2" w:rsidRDefault="001014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ED2" w:rsidRDefault="00965E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ED2" w:rsidRDefault="00965E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ED2" w:rsidRDefault="00965E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14B2" w:rsidRDefault="001014B2">
      <w:pPr>
        <w:spacing w:line="240" w:lineRule="auto"/>
      </w:pPr>
      <w:r>
        <w:separator/>
      </w:r>
    </w:p>
  </w:footnote>
  <w:footnote w:type="continuationSeparator" w:id="0">
    <w:p w:rsidR="001014B2" w:rsidRDefault="001014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ED2" w:rsidRDefault="00965E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ED2" w:rsidRDefault="00965ED2">
    <w:pPr>
      <w:pStyle w:val="Zhlav"/>
    </w:pPr>
    <w:r w:rsidRPr="006A43D9">
      <w:rPr>
        <w:rFonts w:ascii="Times New Roman" w:eastAsia="Calibri" w:hAnsi="Times New Roman" w:cs="Times New Roman"/>
        <w:noProof/>
        <w:sz w:val="24"/>
      </w:rPr>
      <w:drawing>
        <wp:inline distT="0" distB="0" distL="0" distR="0" wp14:anchorId="71E5B237" wp14:editId="13F2CAF7">
          <wp:extent cx="2977571" cy="755650"/>
          <wp:effectExtent l="0" t="0" r="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2977571" cy="75565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965ED2" w:rsidRDefault="00965E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ED2" w:rsidRDefault="00965E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D9299E"/>
    <w:multiLevelType w:val="hybridMultilevel"/>
    <w:tmpl w:val="9514A1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EDB6A4B"/>
    <w:multiLevelType w:val="hybridMultilevel"/>
    <w:tmpl w:val="3BCC6624"/>
    <w:lvl w:ilvl="0" w:tplc="CC1289F8">
      <w:start w:val="1"/>
      <w:numFmt w:val="bullet"/>
      <w:lvlText w:val=""/>
      <w:lvlJc w:val="left"/>
      <w:pPr>
        <w:ind w:left="720" w:hanging="360"/>
      </w:pPr>
      <w:rPr>
        <w:rFonts w:ascii="Symbol" w:hAnsi="Symbol" w:hint="default"/>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774534"/>
    <w:multiLevelType w:val="hybridMultilevel"/>
    <w:tmpl w:val="203AB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E8B3C3F"/>
    <w:multiLevelType w:val="hybridMultilevel"/>
    <w:tmpl w:val="F0FECDC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8AD0811"/>
    <w:multiLevelType w:val="hybridMultilevel"/>
    <w:tmpl w:val="44DAD6DC"/>
    <w:lvl w:ilvl="0" w:tplc="CC1289F8">
      <w:start w:val="1"/>
      <w:numFmt w:val="bullet"/>
      <w:lvlText w:val=""/>
      <w:lvlJc w:val="left"/>
      <w:pPr>
        <w:ind w:left="720" w:hanging="360"/>
      </w:pPr>
      <w:rPr>
        <w:rFonts w:ascii="Symbol" w:hAnsi="Symbol" w:hint="default"/>
        <w:u w:color="FFFFFF" w:themeColor="background1"/>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5"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7" w15:restartNumberingAfterBreak="0">
    <w:nsid w:val="61084649"/>
    <w:multiLevelType w:val="hybridMultilevel"/>
    <w:tmpl w:val="59489A2A"/>
    <w:lvl w:ilvl="0" w:tplc="CC1289F8">
      <w:start w:val="1"/>
      <w:numFmt w:val="bullet"/>
      <w:lvlText w:val=""/>
      <w:lvlJc w:val="left"/>
      <w:pPr>
        <w:ind w:left="720" w:hanging="360"/>
      </w:pPr>
      <w:rPr>
        <w:rFonts w:ascii="Symbol" w:hAnsi="Symbol" w:hint="default"/>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71E823F1"/>
    <w:multiLevelType w:val="hybridMultilevel"/>
    <w:tmpl w:val="CB2C029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2AE498A"/>
    <w:multiLevelType w:val="hybridMultilevel"/>
    <w:tmpl w:val="EC2C113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0"/>
  </w:num>
  <w:num w:numId="2">
    <w:abstractNumId w:val="14"/>
  </w:num>
  <w:num w:numId="3">
    <w:abstractNumId w:val="20"/>
  </w:num>
  <w:num w:numId="4">
    <w:abstractNumId w:val="12"/>
  </w:num>
  <w:num w:numId="5">
    <w:abstractNumId w:val="15"/>
  </w:num>
  <w:num w:numId="6">
    <w:abstractNumId w:val="19"/>
  </w:num>
  <w:num w:numId="7">
    <w:abstractNumId w:val="16"/>
  </w:num>
  <w:num w:numId="8">
    <w:abstractNumId w:val="8"/>
  </w:num>
  <w:num w:numId="9">
    <w:abstractNumId w:val="2"/>
  </w:num>
  <w:num w:numId="10">
    <w:abstractNumId w:val="18"/>
  </w:num>
  <w:num w:numId="11">
    <w:abstractNumId w:val="6"/>
  </w:num>
  <w:num w:numId="12">
    <w:abstractNumId w:val="11"/>
  </w:num>
  <w:num w:numId="13">
    <w:abstractNumId w:val="13"/>
  </w:num>
  <w:num w:numId="14">
    <w:abstractNumId w:val="5"/>
  </w:num>
  <w:num w:numId="15">
    <w:abstractNumId w:val="9"/>
  </w:num>
  <w:num w:numId="16">
    <w:abstractNumId w:val="22"/>
  </w:num>
  <w:num w:numId="17">
    <w:abstractNumId w:val="1"/>
  </w:num>
  <w:num w:numId="18">
    <w:abstractNumId w:val="3"/>
  </w:num>
  <w:num w:numId="19">
    <w:abstractNumId w:val="10"/>
  </w:num>
  <w:num w:numId="20">
    <w:abstractNumId w:val="17"/>
  </w:num>
  <w:num w:numId="21">
    <w:abstractNumId w:val="21"/>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0CCB"/>
    <w:rsid w:val="000030AA"/>
    <w:rsid w:val="000138EE"/>
    <w:rsid w:val="000461FD"/>
    <w:rsid w:val="000569D6"/>
    <w:rsid w:val="00095A42"/>
    <w:rsid w:val="000E7773"/>
    <w:rsid w:val="001014B2"/>
    <w:rsid w:val="00137931"/>
    <w:rsid w:val="00161133"/>
    <w:rsid w:val="001C4B96"/>
    <w:rsid w:val="00207750"/>
    <w:rsid w:val="00212491"/>
    <w:rsid w:val="0022252B"/>
    <w:rsid w:val="00236E1A"/>
    <w:rsid w:val="0026037C"/>
    <w:rsid w:val="0029388D"/>
    <w:rsid w:val="002A223F"/>
    <w:rsid w:val="002B046C"/>
    <w:rsid w:val="002C5C70"/>
    <w:rsid w:val="003A5D55"/>
    <w:rsid w:val="003B7E49"/>
    <w:rsid w:val="003C14B2"/>
    <w:rsid w:val="003F0480"/>
    <w:rsid w:val="004376F1"/>
    <w:rsid w:val="004447BF"/>
    <w:rsid w:val="0046370E"/>
    <w:rsid w:val="00464667"/>
    <w:rsid w:val="00495EA0"/>
    <w:rsid w:val="004A127D"/>
    <w:rsid w:val="004A3414"/>
    <w:rsid w:val="004A7E91"/>
    <w:rsid w:val="004E6768"/>
    <w:rsid w:val="004F16C8"/>
    <w:rsid w:val="004F6236"/>
    <w:rsid w:val="004F7D6D"/>
    <w:rsid w:val="00502BFB"/>
    <w:rsid w:val="00523BF9"/>
    <w:rsid w:val="00540583"/>
    <w:rsid w:val="00541EC0"/>
    <w:rsid w:val="00586AAE"/>
    <w:rsid w:val="005B5C77"/>
    <w:rsid w:val="005C0AA6"/>
    <w:rsid w:val="005C5622"/>
    <w:rsid w:val="005D5E2B"/>
    <w:rsid w:val="005E30F9"/>
    <w:rsid w:val="005F7569"/>
    <w:rsid w:val="006015F9"/>
    <w:rsid w:val="00613C10"/>
    <w:rsid w:val="00621C8D"/>
    <w:rsid w:val="00624D7F"/>
    <w:rsid w:val="00642783"/>
    <w:rsid w:val="00654558"/>
    <w:rsid w:val="00663337"/>
    <w:rsid w:val="00663B7A"/>
    <w:rsid w:val="006B0362"/>
    <w:rsid w:val="006B7C5F"/>
    <w:rsid w:val="006C0C8A"/>
    <w:rsid w:val="006C747C"/>
    <w:rsid w:val="0071713E"/>
    <w:rsid w:val="00732BF2"/>
    <w:rsid w:val="00761562"/>
    <w:rsid w:val="00787BC1"/>
    <w:rsid w:val="007F1732"/>
    <w:rsid w:val="007F3CFE"/>
    <w:rsid w:val="007F71D6"/>
    <w:rsid w:val="00812CCC"/>
    <w:rsid w:val="0082557A"/>
    <w:rsid w:val="00826A2D"/>
    <w:rsid w:val="0083070B"/>
    <w:rsid w:val="00843CEA"/>
    <w:rsid w:val="00845A6E"/>
    <w:rsid w:val="008476E1"/>
    <w:rsid w:val="008A4C3E"/>
    <w:rsid w:val="008C34EB"/>
    <w:rsid w:val="008F13B7"/>
    <w:rsid w:val="00961F8D"/>
    <w:rsid w:val="00965ED2"/>
    <w:rsid w:val="009D1E2D"/>
    <w:rsid w:val="009D20FD"/>
    <w:rsid w:val="00A00271"/>
    <w:rsid w:val="00A338C6"/>
    <w:rsid w:val="00A65C63"/>
    <w:rsid w:val="00A91D50"/>
    <w:rsid w:val="00A95480"/>
    <w:rsid w:val="00AB512D"/>
    <w:rsid w:val="00AE0DF9"/>
    <w:rsid w:val="00AF4487"/>
    <w:rsid w:val="00AF7EBA"/>
    <w:rsid w:val="00B12E86"/>
    <w:rsid w:val="00B12F57"/>
    <w:rsid w:val="00B53C6D"/>
    <w:rsid w:val="00B56D75"/>
    <w:rsid w:val="00B70ECB"/>
    <w:rsid w:val="00B804DF"/>
    <w:rsid w:val="00B94B6A"/>
    <w:rsid w:val="00BA0389"/>
    <w:rsid w:val="00BC630A"/>
    <w:rsid w:val="00BD4133"/>
    <w:rsid w:val="00BF0B7D"/>
    <w:rsid w:val="00C0727D"/>
    <w:rsid w:val="00C33FEA"/>
    <w:rsid w:val="00C36EA0"/>
    <w:rsid w:val="00C8047C"/>
    <w:rsid w:val="00C82A06"/>
    <w:rsid w:val="00C8591F"/>
    <w:rsid w:val="00C87A1C"/>
    <w:rsid w:val="00CB1D21"/>
    <w:rsid w:val="00CB7405"/>
    <w:rsid w:val="00CC00F7"/>
    <w:rsid w:val="00CE3324"/>
    <w:rsid w:val="00D3107A"/>
    <w:rsid w:val="00D4324F"/>
    <w:rsid w:val="00D6697C"/>
    <w:rsid w:val="00D86586"/>
    <w:rsid w:val="00D91577"/>
    <w:rsid w:val="00DA65A0"/>
    <w:rsid w:val="00DD43F5"/>
    <w:rsid w:val="00DE54BE"/>
    <w:rsid w:val="00DF30F6"/>
    <w:rsid w:val="00E02B3F"/>
    <w:rsid w:val="00E43184"/>
    <w:rsid w:val="00E503DC"/>
    <w:rsid w:val="00E817EB"/>
    <w:rsid w:val="00E85BF5"/>
    <w:rsid w:val="00EB040D"/>
    <w:rsid w:val="00ED63FA"/>
    <w:rsid w:val="00EE1B8B"/>
    <w:rsid w:val="00EE38D0"/>
    <w:rsid w:val="00EE762B"/>
    <w:rsid w:val="00F142AD"/>
    <w:rsid w:val="00F16370"/>
    <w:rsid w:val="00F31172"/>
    <w:rsid w:val="00F65BC7"/>
    <w:rsid w:val="00F710B8"/>
    <w:rsid w:val="00F779EA"/>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102154-EB3A-4C5A-B60F-2A2E89B6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Nad,Odstavec cíl se seznamem,Odstavec se seznamem5"/>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Nad Char,Odstavec cíl se seznamem Char,Odstavec se seznamem5 Char"/>
    <w:link w:val="Odstavecseseznamem"/>
    <w:locked/>
    <w:rsid w:val="00624D7F"/>
    <w:rPr>
      <w:rFonts w:ascii="Calibri" w:eastAsia="Calibri" w:hAnsi="Calibri" w:cs="Times New Roman"/>
      <w:color w:val="auto"/>
      <w:szCs w:val="22"/>
      <w:lang w:eastAsia="en-US"/>
    </w:rPr>
  </w:style>
  <w:style w:type="character" w:styleId="Hypertextovodkaz">
    <w:name w:val="Hyperlink"/>
    <w:basedOn w:val="Standardnpsmoodstavce"/>
    <w:uiPriority w:val="99"/>
    <w:unhideWhenUsed/>
    <w:rsid w:val="00BA0389"/>
    <w:rPr>
      <w:color w:val="0563C1" w:themeColor="hyperlink"/>
      <w:u w:val="single"/>
    </w:rPr>
  </w:style>
  <w:style w:type="paragraph" w:styleId="Zhlav">
    <w:name w:val="header"/>
    <w:basedOn w:val="Normln"/>
    <w:link w:val="ZhlavChar"/>
    <w:uiPriority w:val="99"/>
    <w:unhideWhenUsed/>
    <w:rsid w:val="00965ED2"/>
    <w:pPr>
      <w:tabs>
        <w:tab w:val="center" w:pos="4536"/>
        <w:tab w:val="right" w:pos="9072"/>
      </w:tabs>
      <w:spacing w:line="240" w:lineRule="auto"/>
    </w:pPr>
  </w:style>
  <w:style w:type="character" w:customStyle="1" w:styleId="ZhlavChar">
    <w:name w:val="Záhlaví Char"/>
    <w:basedOn w:val="Standardnpsmoodstavce"/>
    <w:link w:val="Zhlav"/>
    <w:uiPriority w:val="99"/>
    <w:rsid w:val="00965ED2"/>
  </w:style>
  <w:style w:type="paragraph" w:styleId="Zpat">
    <w:name w:val="footer"/>
    <w:basedOn w:val="Normln"/>
    <w:link w:val="ZpatChar"/>
    <w:uiPriority w:val="99"/>
    <w:unhideWhenUsed/>
    <w:rsid w:val="00965ED2"/>
    <w:pPr>
      <w:tabs>
        <w:tab w:val="center" w:pos="4536"/>
        <w:tab w:val="right" w:pos="9072"/>
      </w:tabs>
      <w:spacing w:line="240" w:lineRule="auto"/>
    </w:pPr>
  </w:style>
  <w:style w:type="character" w:customStyle="1" w:styleId="ZpatChar">
    <w:name w:val="Zápatí Char"/>
    <w:basedOn w:val="Standardnpsmoodstavce"/>
    <w:link w:val="Zpat"/>
    <w:uiPriority w:val="99"/>
    <w:rsid w:val="00965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660307763">
      <w:bodyDiv w:val="1"/>
      <w:marLeft w:val="0"/>
      <w:marRight w:val="0"/>
      <w:marTop w:val="0"/>
      <w:marBottom w:val="0"/>
      <w:divBdr>
        <w:top w:val="none" w:sz="0" w:space="0" w:color="auto"/>
        <w:left w:val="none" w:sz="0" w:space="0" w:color="auto"/>
        <w:bottom w:val="none" w:sz="0" w:space="0" w:color="auto"/>
        <w:right w:val="none" w:sz="0" w:space="0" w:color="auto"/>
      </w:divBdr>
    </w:div>
    <w:div w:id="709261673">
      <w:bodyDiv w:val="1"/>
      <w:marLeft w:val="0"/>
      <w:marRight w:val="0"/>
      <w:marTop w:val="0"/>
      <w:marBottom w:val="0"/>
      <w:divBdr>
        <w:top w:val="none" w:sz="0" w:space="0" w:color="auto"/>
        <w:left w:val="none" w:sz="0" w:space="0" w:color="auto"/>
        <w:bottom w:val="none" w:sz="0" w:space="0" w:color="auto"/>
        <w:right w:val="none" w:sz="0" w:space="0" w:color="auto"/>
      </w:divBdr>
    </w:div>
    <w:div w:id="780148624">
      <w:bodyDiv w:val="1"/>
      <w:marLeft w:val="0"/>
      <w:marRight w:val="0"/>
      <w:marTop w:val="0"/>
      <w:marBottom w:val="0"/>
      <w:divBdr>
        <w:top w:val="none" w:sz="0" w:space="0" w:color="auto"/>
        <w:left w:val="none" w:sz="0" w:space="0" w:color="auto"/>
        <w:bottom w:val="none" w:sz="0" w:space="0" w:color="auto"/>
        <w:right w:val="none" w:sz="0" w:space="0" w:color="auto"/>
      </w:divBdr>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784882057">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sk@karp-k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E1739-4081-4918-AE04-719B386F9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753</Words>
  <Characters>4444</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Romana Svobodová</cp:lastModifiedBy>
  <cp:revision>10</cp:revision>
  <dcterms:created xsi:type="dcterms:W3CDTF">2016-09-15T08:36:00Z</dcterms:created>
  <dcterms:modified xsi:type="dcterms:W3CDTF">2017-07-19T12:47:00Z</dcterms:modified>
</cp:coreProperties>
</file>