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C03" w:rsidRPr="009B069D" w:rsidRDefault="00660C03">
      <w:pPr>
        <w:rPr>
          <w:b/>
        </w:rPr>
      </w:pPr>
      <w:r w:rsidRPr="009B069D">
        <w:rPr>
          <w:b/>
        </w:rPr>
        <w:t>Pracovní skupina RAP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60C03" w:rsidTr="009B069D">
        <w:tc>
          <w:tcPr>
            <w:tcW w:w="4531" w:type="dxa"/>
            <w:shd w:val="clear" w:color="auto" w:fill="FFD966" w:themeFill="accent4" w:themeFillTint="99"/>
          </w:tcPr>
          <w:p w:rsidR="00660C03" w:rsidRPr="009B069D" w:rsidRDefault="00660C03">
            <w:pPr>
              <w:rPr>
                <w:b/>
              </w:rPr>
            </w:pPr>
            <w:r w:rsidRPr="009B069D">
              <w:rPr>
                <w:b/>
              </w:rPr>
              <w:t>Organizace</w:t>
            </w:r>
          </w:p>
        </w:tc>
        <w:tc>
          <w:tcPr>
            <w:tcW w:w="4531" w:type="dxa"/>
            <w:shd w:val="clear" w:color="auto" w:fill="FFD966" w:themeFill="accent4" w:themeFillTint="99"/>
          </w:tcPr>
          <w:p w:rsidR="00660C03" w:rsidRPr="009B069D" w:rsidRDefault="00660C03">
            <w:pPr>
              <w:rPr>
                <w:b/>
              </w:rPr>
            </w:pPr>
            <w:r w:rsidRPr="009B069D">
              <w:rPr>
                <w:b/>
              </w:rPr>
              <w:t>Jméno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Krajský úřad KK – Odbor regionálního rozvoje</w:t>
            </w:r>
          </w:p>
        </w:tc>
        <w:tc>
          <w:tcPr>
            <w:tcW w:w="4531" w:type="dxa"/>
          </w:tcPr>
          <w:p w:rsidR="00660C03" w:rsidRDefault="00660C03">
            <w:r>
              <w:t>Ing. arch. Jaromír Musil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Krajský úřad KK – Odbor regionálního rozvoje</w:t>
            </w:r>
          </w:p>
        </w:tc>
        <w:tc>
          <w:tcPr>
            <w:tcW w:w="4531" w:type="dxa"/>
          </w:tcPr>
          <w:p w:rsidR="00660C03" w:rsidRDefault="00660C03">
            <w:r>
              <w:t xml:space="preserve">Ing. Irena </w:t>
            </w:r>
            <w:proofErr w:type="spellStart"/>
            <w:r>
              <w:t>Krolopová</w:t>
            </w:r>
            <w:proofErr w:type="spellEnd"/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 xml:space="preserve">Krajský úřad KK – Odbor </w:t>
            </w:r>
            <w:r>
              <w:t>školství, mládeže a tělovýchovy</w:t>
            </w:r>
          </w:p>
        </w:tc>
        <w:tc>
          <w:tcPr>
            <w:tcW w:w="4531" w:type="dxa"/>
          </w:tcPr>
          <w:p w:rsidR="00660C03" w:rsidRDefault="00660C03">
            <w:r>
              <w:t>Ing. Stanislav Jambor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Karlovarská agentura rozvoje podnikání, p. o.</w:t>
            </w:r>
          </w:p>
        </w:tc>
        <w:tc>
          <w:tcPr>
            <w:tcW w:w="4531" w:type="dxa"/>
          </w:tcPr>
          <w:p w:rsidR="00660C03" w:rsidRDefault="00660C03">
            <w:r>
              <w:t>Ing. Vlastimil Veselý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Karlovarská agentura rozvoje podnikání, p. o.</w:t>
            </w:r>
          </w:p>
        </w:tc>
        <w:tc>
          <w:tcPr>
            <w:tcW w:w="4531" w:type="dxa"/>
          </w:tcPr>
          <w:p w:rsidR="00660C03" w:rsidRDefault="00660C03">
            <w:r>
              <w:t xml:space="preserve">Mgr. Jelena </w:t>
            </w:r>
            <w:proofErr w:type="spellStart"/>
            <w:r>
              <w:t>Kriegelsteinová</w:t>
            </w:r>
            <w:proofErr w:type="spellEnd"/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Magistrát města Karlovy Vary - IPRÚ</w:t>
            </w:r>
          </w:p>
        </w:tc>
        <w:tc>
          <w:tcPr>
            <w:tcW w:w="4531" w:type="dxa"/>
          </w:tcPr>
          <w:p w:rsidR="00660C03" w:rsidRDefault="00660C03">
            <w:r>
              <w:t>Ing. Tomáš Sýkora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Magistrát města Karlovy Vary - IPRÚ</w:t>
            </w:r>
          </w:p>
        </w:tc>
        <w:tc>
          <w:tcPr>
            <w:tcW w:w="4531" w:type="dxa"/>
          </w:tcPr>
          <w:p w:rsidR="00660C03" w:rsidRDefault="00660C03">
            <w:r>
              <w:t>Bc. Jiřina Chmelová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RIS 3 manažerka</w:t>
            </w:r>
          </w:p>
        </w:tc>
        <w:tc>
          <w:tcPr>
            <w:tcW w:w="4531" w:type="dxa"/>
          </w:tcPr>
          <w:p w:rsidR="00660C03" w:rsidRDefault="00660C03">
            <w:r>
              <w:t>Ing. Barbora Volfová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Krajská hospodářská komora KK</w:t>
            </w:r>
          </w:p>
        </w:tc>
        <w:tc>
          <w:tcPr>
            <w:tcW w:w="4531" w:type="dxa"/>
          </w:tcPr>
          <w:p w:rsidR="00660C03" w:rsidRDefault="00660C03">
            <w:r>
              <w:t>Ing. Lenka Bílková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Krajská síť Místních akčních skupin</w:t>
            </w:r>
          </w:p>
        </w:tc>
        <w:tc>
          <w:tcPr>
            <w:tcW w:w="4531" w:type="dxa"/>
          </w:tcPr>
          <w:p w:rsidR="00660C03" w:rsidRDefault="00660C03">
            <w:r>
              <w:t>Ing. Eva Slámová</w:t>
            </w:r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Národní institut dalšího vzdělávání</w:t>
            </w:r>
          </w:p>
        </w:tc>
        <w:tc>
          <w:tcPr>
            <w:tcW w:w="4531" w:type="dxa"/>
          </w:tcPr>
          <w:p w:rsidR="00660C03" w:rsidRDefault="00660C03">
            <w:r>
              <w:t xml:space="preserve">PhDr. Ilona </w:t>
            </w:r>
            <w:proofErr w:type="spellStart"/>
            <w:r>
              <w:t>Juhásová</w:t>
            </w:r>
            <w:proofErr w:type="spellEnd"/>
          </w:p>
        </w:tc>
      </w:tr>
      <w:tr w:rsidR="00660C03" w:rsidTr="00660C03">
        <w:tc>
          <w:tcPr>
            <w:tcW w:w="4531" w:type="dxa"/>
          </w:tcPr>
          <w:p w:rsidR="00660C03" w:rsidRDefault="00660C03">
            <w:r>
              <w:t>Agentura pro sociální začleňování</w:t>
            </w:r>
          </w:p>
        </w:tc>
        <w:tc>
          <w:tcPr>
            <w:tcW w:w="4531" w:type="dxa"/>
          </w:tcPr>
          <w:p w:rsidR="00660C03" w:rsidRDefault="00660C03">
            <w:r>
              <w:t xml:space="preserve">Bc. Alexander </w:t>
            </w:r>
            <w:proofErr w:type="spellStart"/>
            <w:r>
              <w:t>Olah</w:t>
            </w:r>
            <w:proofErr w:type="spellEnd"/>
          </w:p>
        </w:tc>
        <w:bookmarkStart w:id="0" w:name="_GoBack"/>
        <w:bookmarkEnd w:id="0"/>
      </w:tr>
      <w:tr w:rsidR="00660C03" w:rsidTr="00660C03">
        <w:tc>
          <w:tcPr>
            <w:tcW w:w="4531" w:type="dxa"/>
          </w:tcPr>
          <w:p w:rsidR="00660C03" w:rsidRDefault="00660C03"/>
        </w:tc>
        <w:tc>
          <w:tcPr>
            <w:tcW w:w="4531" w:type="dxa"/>
          </w:tcPr>
          <w:p w:rsidR="00660C03" w:rsidRDefault="00660C03"/>
        </w:tc>
      </w:tr>
      <w:tr w:rsidR="00660C03" w:rsidTr="00660C03">
        <w:tc>
          <w:tcPr>
            <w:tcW w:w="4531" w:type="dxa"/>
          </w:tcPr>
          <w:p w:rsidR="00660C03" w:rsidRDefault="00660C03"/>
        </w:tc>
        <w:tc>
          <w:tcPr>
            <w:tcW w:w="4531" w:type="dxa"/>
          </w:tcPr>
          <w:p w:rsidR="00660C03" w:rsidRDefault="00660C03"/>
        </w:tc>
      </w:tr>
    </w:tbl>
    <w:p w:rsidR="00CD6FFC" w:rsidRDefault="00CD6FFC"/>
    <w:sectPr w:rsidR="00CD6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03"/>
    <w:rsid w:val="00660C03"/>
    <w:rsid w:val="009B069D"/>
    <w:rsid w:val="00CD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BC3EF-C02C-4C47-81B9-536DDBA60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60C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jelena.kriegelsteinova</cp:lastModifiedBy>
  <cp:revision>2</cp:revision>
  <dcterms:created xsi:type="dcterms:W3CDTF">2015-11-01T11:04:00Z</dcterms:created>
  <dcterms:modified xsi:type="dcterms:W3CDTF">2015-11-01T11:11:00Z</dcterms:modified>
</cp:coreProperties>
</file>