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F0F" w:rsidRDefault="007C06F5" w:rsidP="00674F0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NÁVRH </w:t>
      </w:r>
      <w:r w:rsidR="009E142B" w:rsidRPr="00D83801">
        <w:rPr>
          <w:b/>
          <w:sz w:val="28"/>
          <w:szCs w:val="28"/>
          <w:u w:val="single"/>
        </w:rPr>
        <w:t>Řídící</w:t>
      </w:r>
      <w:r>
        <w:rPr>
          <w:b/>
          <w:sz w:val="28"/>
          <w:szCs w:val="28"/>
          <w:u w:val="single"/>
        </w:rPr>
        <w:t>ho</w:t>
      </w:r>
      <w:r w:rsidR="009E142B" w:rsidRPr="00D83801">
        <w:rPr>
          <w:b/>
          <w:sz w:val="28"/>
          <w:szCs w:val="28"/>
          <w:u w:val="single"/>
        </w:rPr>
        <w:t xml:space="preserve"> výbor</w:t>
      </w:r>
      <w:r>
        <w:rPr>
          <w:b/>
          <w:sz w:val="28"/>
          <w:szCs w:val="28"/>
          <w:u w:val="single"/>
        </w:rPr>
        <w:t>u</w:t>
      </w:r>
      <w:r w:rsidR="009E142B" w:rsidRPr="00D83801">
        <w:rPr>
          <w:b/>
          <w:sz w:val="28"/>
          <w:szCs w:val="28"/>
          <w:u w:val="single"/>
        </w:rPr>
        <w:t xml:space="preserve"> Paktu zaměstnanosti Karlovarského kraje</w:t>
      </w:r>
    </w:p>
    <w:p w:rsidR="00D83801" w:rsidRPr="003D680D" w:rsidRDefault="00D83801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5312"/>
        <w:gridCol w:w="830"/>
        <w:gridCol w:w="2189"/>
      </w:tblGrid>
      <w:tr w:rsidR="009E142B" w:rsidRPr="00CA1373" w:rsidTr="00C20D19">
        <w:tc>
          <w:tcPr>
            <w:tcW w:w="3334" w:type="pct"/>
            <w:gridSpan w:val="2"/>
            <w:shd w:val="clear" w:color="auto" w:fill="FABF8F" w:themeFill="accent6" w:themeFillTint="99"/>
          </w:tcPr>
          <w:p w:rsidR="009E142B" w:rsidRPr="004749BE" w:rsidRDefault="009E142B" w:rsidP="004136A8">
            <w:pPr>
              <w:jc w:val="center"/>
              <w:rPr>
                <w:b/>
              </w:rPr>
            </w:pPr>
            <w:r w:rsidRPr="004749BE">
              <w:rPr>
                <w:b/>
              </w:rPr>
              <w:t>Instituce</w:t>
            </w:r>
          </w:p>
        </w:tc>
        <w:tc>
          <w:tcPr>
            <w:tcW w:w="458" w:type="pct"/>
            <w:shd w:val="clear" w:color="auto" w:fill="FABF8F" w:themeFill="accent6" w:themeFillTint="99"/>
          </w:tcPr>
          <w:p w:rsidR="009E142B" w:rsidRPr="004749BE" w:rsidRDefault="009E142B" w:rsidP="004136A8">
            <w:pPr>
              <w:jc w:val="center"/>
              <w:rPr>
                <w:b/>
              </w:rPr>
            </w:pPr>
            <w:r>
              <w:rPr>
                <w:b/>
              </w:rPr>
              <w:t>Počet členů</w:t>
            </w:r>
          </w:p>
        </w:tc>
        <w:tc>
          <w:tcPr>
            <w:tcW w:w="1208" w:type="pct"/>
            <w:shd w:val="clear" w:color="auto" w:fill="FABF8F" w:themeFill="accent6" w:themeFillTint="99"/>
          </w:tcPr>
          <w:p w:rsidR="009E142B" w:rsidRDefault="009E142B" w:rsidP="00C20D1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Zástupce</w:t>
            </w:r>
          </w:p>
          <w:p w:rsidR="00C20D19" w:rsidRPr="00C20D19" w:rsidRDefault="00C20D19" w:rsidP="00C20D19">
            <w:pPr>
              <w:spacing w:after="0" w:line="240" w:lineRule="auto"/>
              <w:jc w:val="center"/>
            </w:pPr>
            <w:r w:rsidRPr="00C20D19">
              <w:t>(</w:t>
            </w:r>
            <w:r>
              <w:t>aktuální</w:t>
            </w:r>
            <w:r w:rsidRPr="00C20D19">
              <w:t xml:space="preserve"> </w:t>
            </w:r>
            <w:r>
              <w:t xml:space="preserve">jmenovité </w:t>
            </w:r>
            <w:r w:rsidRPr="00C20D19">
              <w:t>složení RSK)</w:t>
            </w:r>
          </w:p>
        </w:tc>
      </w:tr>
      <w:tr w:rsidR="009E142B" w:rsidRPr="00CA1373" w:rsidTr="007C06F5">
        <w:tc>
          <w:tcPr>
            <w:tcW w:w="403" w:type="pct"/>
            <w:vMerge w:val="restart"/>
            <w:shd w:val="clear" w:color="auto" w:fill="E36C0A" w:themeFill="accent6" w:themeFillShade="BF"/>
            <w:textDirection w:val="btLr"/>
          </w:tcPr>
          <w:p w:rsidR="009E142B" w:rsidRPr="003D680D" w:rsidRDefault="00547642" w:rsidP="0054764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D680D">
              <w:rPr>
                <w:b/>
                <w:sz w:val="24"/>
                <w:szCs w:val="24"/>
              </w:rPr>
              <w:t>Regionální stálá konference Karlovarského kraje</w:t>
            </w:r>
          </w:p>
          <w:p w:rsidR="00547642" w:rsidRDefault="00547642" w:rsidP="00547642">
            <w:pPr>
              <w:ind w:left="113" w:right="113"/>
            </w:pPr>
          </w:p>
        </w:tc>
        <w:tc>
          <w:tcPr>
            <w:tcW w:w="2931" w:type="pct"/>
            <w:shd w:val="clear" w:color="auto" w:fill="FFFFFF" w:themeFill="background1"/>
          </w:tcPr>
          <w:p w:rsidR="009E142B" w:rsidRPr="00EA505A" w:rsidRDefault="009E142B" w:rsidP="00674F0F">
            <w:pPr>
              <w:spacing w:after="0" w:line="240" w:lineRule="auto"/>
            </w:pPr>
            <w:r w:rsidRPr="007C06F5">
              <w:t>Karlovarský kraj</w:t>
            </w:r>
            <w:r w:rsidRPr="00EA505A">
              <w:t xml:space="preserve"> 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08" w:type="pct"/>
          </w:tcPr>
          <w:p w:rsidR="00674F0F" w:rsidRDefault="00674F0F" w:rsidP="00674F0F">
            <w:pPr>
              <w:spacing w:after="0" w:line="240" w:lineRule="auto"/>
            </w:pPr>
            <w:r>
              <w:t>JUDr. Martin Havel</w:t>
            </w:r>
          </w:p>
          <w:p w:rsidR="00674F0F" w:rsidRDefault="00674F0F" w:rsidP="00674F0F">
            <w:pPr>
              <w:spacing w:after="0" w:line="240" w:lineRule="auto"/>
            </w:pPr>
            <w:r>
              <w:t xml:space="preserve">Jakub </w:t>
            </w:r>
            <w:proofErr w:type="spellStart"/>
            <w:r>
              <w:t>Pánik</w:t>
            </w:r>
            <w:proofErr w:type="spellEnd"/>
          </w:p>
          <w:p w:rsidR="00674F0F" w:rsidRDefault="009E142B" w:rsidP="00674F0F">
            <w:pPr>
              <w:spacing w:after="0" w:line="240" w:lineRule="auto"/>
            </w:pPr>
            <w:r w:rsidRPr="000852EF">
              <w:t>Bc. Miloslav Čermák</w:t>
            </w:r>
          </w:p>
          <w:p w:rsidR="00674F0F" w:rsidRDefault="00674F0F" w:rsidP="00674F0F">
            <w:pPr>
              <w:spacing w:after="0" w:line="240" w:lineRule="auto"/>
            </w:pPr>
            <w:r>
              <w:t>Mgr. Dalibor Blažek</w:t>
            </w:r>
          </w:p>
          <w:p w:rsidR="00EA505A" w:rsidRPr="00EA505A" w:rsidRDefault="00674F0F" w:rsidP="00674F0F">
            <w:pPr>
              <w:spacing w:after="0" w:line="240" w:lineRule="auto"/>
              <w:rPr>
                <w:i/>
              </w:rPr>
            </w:pPr>
            <w:r w:rsidRPr="00674F0F">
              <w:t xml:space="preserve">Mgr. Petr Šindelář, </w:t>
            </w:r>
            <w:proofErr w:type="gramStart"/>
            <w:r w:rsidRPr="00674F0F">
              <w:t>LL.M.</w:t>
            </w:r>
            <w:proofErr w:type="gramEnd"/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9E142B" w:rsidP="00674F0F">
            <w:pPr>
              <w:spacing w:after="0" w:line="240" w:lineRule="auto"/>
            </w:pPr>
            <w:r w:rsidRPr="00EA505A">
              <w:t>Statutární město Karlovy Vary (nositel IPRÚ)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>
              <w:rPr>
                <w:color w:val="000000"/>
              </w:rPr>
              <w:t>Ing. Petr Kulhánek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  <w:vAlign w:val="center"/>
          </w:tcPr>
          <w:p w:rsidR="009E142B" w:rsidRPr="00CA1373" w:rsidRDefault="009E142B" w:rsidP="00674F0F">
            <w:pPr>
              <w:spacing w:after="0" w:line="240" w:lineRule="auto"/>
            </w:pPr>
            <w:r w:rsidRPr="00EA505A">
              <w:t>Město Cheb (</w:t>
            </w:r>
            <w:r>
              <w:t>zástupce za střední velikost měst - bývalé okresy)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674F0F" w:rsidP="00674F0F">
            <w:pPr>
              <w:spacing w:after="0" w:line="240" w:lineRule="auto"/>
            </w:pPr>
            <w:r>
              <w:t>Ing. Petr Navrátil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  <w:vAlign w:val="center"/>
          </w:tcPr>
          <w:p w:rsidR="009E142B" w:rsidRDefault="009E142B" w:rsidP="00674F0F">
            <w:pPr>
              <w:spacing w:after="0" w:line="240" w:lineRule="auto"/>
            </w:pPr>
            <w:r>
              <w:t>Nová Ves (zástupce za malá města a obce)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A52815" w:rsidP="00674F0F">
            <w:pPr>
              <w:spacing w:after="0" w:line="240" w:lineRule="auto"/>
            </w:pPr>
            <w:r>
              <w:t>Bc. Pavel Straka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CA1373" w:rsidRDefault="009E142B" w:rsidP="00674F0F">
            <w:pPr>
              <w:spacing w:after="0" w:line="240" w:lineRule="auto"/>
            </w:pPr>
            <w:r>
              <w:t>S</w:t>
            </w:r>
            <w:r w:rsidR="00A52815">
              <w:t>polek pro obnovu venkova (SPOV)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 w:rsidRPr="00653F8F">
              <w:t>JUDr. Radan Večerk</w:t>
            </w:r>
            <w:r>
              <w:t>a</w:t>
            </w:r>
          </w:p>
        </w:tc>
      </w:tr>
      <w:tr w:rsidR="00A52815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A52815" w:rsidRDefault="00A52815" w:rsidP="004136A8"/>
        </w:tc>
        <w:tc>
          <w:tcPr>
            <w:tcW w:w="2931" w:type="pct"/>
            <w:shd w:val="clear" w:color="auto" w:fill="auto"/>
          </w:tcPr>
          <w:p w:rsidR="00A52815" w:rsidRDefault="00A52815" w:rsidP="00674F0F">
            <w:pPr>
              <w:spacing w:after="0" w:line="240" w:lineRule="auto"/>
            </w:pPr>
            <w:r>
              <w:t>Svaz místních samospráv ČR (SMS ČR)</w:t>
            </w:r>
          </w:p>
        </w:tc>
        <w:tc>
          <w:tcPr>
            <w:tcW w:w="458" w:type="pct"/>
          </w:tcPr>
          <w:p w:rsidR="00A52815" w:rsidRDefault="00A52815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A52815" w:rsidRPr="00653F8F" w:rsidRDefault="00A52815" w:rsidP="00674F0F">
            <w:pPr>
              <w:spacing w:after="0" w:line="240" w:lineRule="auto"/>
            </w:pPr>
            <w:r>
              <w:t>Jan Ryba</w:t>
            </w:r>
          </w:p>
        </w:tc>
      </w:tr>
      <w:tr w:rsidR="00A52815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A52815" w:rsidRDefault="00A52815" w:rsidP="004136A8"/>
        </w:tc>
        <w:tc>
          <w:tcPr>
            <w:tcW w:w="2931" w:type="pct"/>
            <w:shd w:val="clear" w:color="auto" w:fill="auto"/>
          </w:tcPr>
          <w:p w:rsidR="00A52815" w:rsidRPr="00EA505A" w:rsidRDefault="00A52815" w:rsidP="00674F0F">
            <w:pPr>
              <w:spacing w:after="0" w:line="240" w:lineRule="auto"/>
            </w:pPr>
            <w:r w:rsidRPr="007C06F5">
              <w:t>Úřad práce ČR – krajská pobočka Karlovy Vary</w:t>
            </w:r>
          </w:p>
        </w:tc>
        <w:tc>
          <w:tcPr>
            <w:tcW w:w="458" w:type="pct"/>
          </w:tcPr>
          <w:p w:rsidR="00A52815" w:rsidRDefault="00A52815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A52815" w:rsidRDefault="00A52815" w:rsidP="00674F0F">
            <w:pPr>
              <w:spacing w:after="0" w:line="240" w:lineRule="auto"/>
            </w:pPr>
            <w:r>
              <w:t>Ing. Kamil Řezníček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9E142B" w:rsidP="00674F0F">
            <w:pPr>
              <w:spacing w:after="0" w:line="240" w:lineRule="auto"/>
            </w:pPr>
            <w:r w:rsidRPr="00EA505A">
              <w:t>Regionální S3 manažer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2B5B27" w:rsidP="00674F0F">
            <w:pPr>
              <w:spacing w:after="0" w:line="240" w:lineRule="auto"/>
            </w:pPr>
            <w:r>
              <w:t>Ing. Barbora Volfová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825501" w:rsidP="00674F0F">
            <w:pPr>
              <w:spacing w:after="0" w:line="240" w:lineRule="auto"/>
            </w:pPr>
            <w:r w:rsidRPr="00EA505A">
              <w:t>Krajská síť</w:t>
            </w:r>
            <w:r w:rsidR="009E142B" w:rsidRPr="00EA505A">
              <w:t xml:space="preserve"> MAS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 w:rsidRPr="004136A8">
              <w:t>Ing. Miroslav Makovičk</w:t>
            </w:r>
            <w:r>
              <w:t>a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Pr="00653F8F" w:rsidRDefault="009E142B" w:rsidP="004136A8">
            <w:pPr>
              <w:rPr>
                <w:highlight w:val="yellow"/>
              </w:rPr>
            </w:pPr>
          </w:p>
        </w:tc>
        <w:tc>
          <w:tcPr>
            <w:tcW w:w="2931" w:type="pct"/>
            <w:shd w:val="clear" w:color="auto" w:fill="auto"/>
          </w:tcPr>
          <w:p w:rsidR="009E142B" w:rsidRPr="007C06F5" w:rsidRDefault="009E142B" w:rsidP="00674F0F">
            <w:pPr>
              <w:spacing w:after="0" w:line="240" w:lineRule="auto"/>
            </w:pPr>
            <w:r w:rsidRPr="007C06F5">
              <w:t>Krajská hospodářská komora</w:t>
            </w:r>
            <w:r w:rsidR="002B5B27" w:rsidRPr="007C06F5">
              <w:t xml:space="preserve"> Karlovarského kraje (KHK KK)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>
              <w:t>Ing. Jan Novotný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C20D19" w:rsidP="00674F0F">
            <w:pPr>
              <w:spacing w:after="0" w:line="240" w:lineRule="auto"/>
            </w:pPr>
            <w:r w:rsidRPr="00EA505A">
              <w:t>Asociace nevládních neziskových aktivit Karlovarského kraje (</w:t>
            </w:r>
            <w:r w:rsidR="009E142B" w:rsidRPr="00EA505A">
              <w:t>ANNA KK</w:t>
            </w:r>
            <w:r w:rsidRPr="00EA505A">
              <w:t>)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 w:rsidRPr="004136A8">
              <w:t>Hana Šnajdrová</w:t>
            </w:r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9E142B" w:rsidP="00674F0F">
            <w:pPr>
              <w:spacing w:after="0" w:line="240" w:lineRule="auto"/>
            </w:pPr>
            <w:r w:rsidRPr="00EA505A">
              <w:t>Zástupce akademického sektoru</w:t>
            </w:r>
            <w:r w:rsidR="00825501" w:rsidRPr="00EA505A">
              <w:t xml:space="preserve"> – ZČU Plzeň, Fakulta ekonomická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 w:rsidRPr="004136A8">
              <w:t>doc. Dr. Ing. Miroslav Plevný</w:t>
            </w:r>
          </w:p>
        </w:tc>
      </w:tr>
      <w:tr w:rsidR="00547642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547642" w:rsidRDefault="00547642" w:rsidP="004136A8"/>
        </w:tc>
        <w:tc>
          <w:tcPr>
            <w:tcW w:w="2931" w:type="pct"/>
            <w:shd w:val="clear" w:color="auto" w:fill="auto"/>
          </w:tcPr>
          <w:p w:rsidR="00547642" w:rsidRPr="00EA505A" w:rsidRDefault="00547642" w:rsidP="00674F0F">
            <w:pPr>
              <w:spacing w:after="0" w:line="240" w:lineRule="auto"/>
            </w:pPr>
            <w:r w:rsidRPr="00EA505A">
              <w:t>Agentura pro sociální začleňování</w:t>
            </w:r>
          </w:p>
        </w:tc>
        <w:tc>
          <w:tcPr>
            <w:tcW w:w="458" w:type="pct"/>
          </w:tcPr>
          <w:p w:rsidR="00547642" w:rsidRDefault="00547642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547642" w:rsidRPr="007C06F5" w:rsidRDefault="007C06F5" w:rsidP="00674F0F">
            <w:pPr>
              <w:spacing w:after="0" w:line="240" w:lineRule="auto"/>
            </w:pPr>
            <w:r>
              <w:t xml:space="preserve">Mgr. Michal </w:t>
            </w:r>
            <w:proofErr w:type="spellStart"/>
            <w:r>
              <w:t>Kandler</w:t>
            </w:r>
            <w:proofErr w:type="spellEnd"/>
          </w:p>
        </w:tc>
      </w:tr>
      <w:tr w:rsidR="009E142B" w:rsidRPr="00CA1373" w:rsidTr="00C20D19">
        <w:tc>
          <w:tcPr>
            <w:tcW w:w="403" w:type="pct"/>
            <w:vMerge/>
            <w:shd w:val="clear" w:color="auto" w:fill="E36C0A" w:themeFill="accent6" w:themeFillShade="BF"/>
          </w:tcPr>
          <w:p w:rsidR="009E142B" w:rsidRDefault="009E142B" w:rsidP="004136A8"/>
        </w:tc>
        <w:tc>
          <w:tcPr>
            <w:tcW w:w="2931" w:type="pct"/>
            <w:shd w:val="clear" w:color="auto" w:fill="auto"/>
          </w:tcPr>
          <w:p w:rsidR="009E142B" w:rsidRPr="00EA505A" w:rsidRDefault="009E142B" w:rsidP="00674F0F">
            <w:pPr>
              <w:spacing w:after="0" w:line="240" w:lineRule="auto"/>
            </w:pPr>
            <w:r w:rsidRPr="00EA505A">
              <w:t>Svaz léčebných lázní</w:t>
            </w:r>
            <w:r w:rsidR="00547642" w:rsidRPr="00EA505A">
              <w:t xml:space="preserve"> ČR</w:t>
            </w:r>
          </w:p>
        </w:tc>
        <w:tc>
          <w:tcPr>
            <w:tcW w:w="458" w:type="pct"/>
          </w:tcPr>
          <w:p w:rsidR="009E142B" w:rsidRDefault="009E142B" w:rsidP="00674F0F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08" w:type="pct"/>
          </w:tcPr>
          <w:p w:rsidR="009E142B" w:rsidRDefault="009E142B" w:rsidP="00674F0F">
            <w:pPr>
              <w:spacing w:after="0" w:line="240" w:lineRule="auto"/>
            </w:pPr>
            <w:r>
              <w:t>MUDr. Eduard Bláha</w:t>
            </w:r>
          </w:p>
        </w:tc>
      </w:tr>
      <w:tr w:rsidR="00EA505A" w:rsidRPr="00CA1373" w:rsidTr="00D741B3">
        <w:trPr>
          <w:trHeight w:val="509"/>
        </w:trPr>
        <w:tc>
          <w:tcPr>
            <w:tcW w:w="5000" w:type="pct"/>
            <w:gridSpan w:val="4"/>
            <w:shd w:val="clear" w:color="auto" w:fill="FBD4B4" w:themeFill="accent6" w:themeFillTint="66"/>
          </w:tcPr>
          <w:p w:rsidR="0093193E" w:rsidRPr="00804DD7" w:rsidRDefault="005C02AB" w:rsidP="00A4503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Další instituce a organizace</w:t>
            </w:r>
            <w:r w:rsidR="00474CB2">
              <w:rPr>
                <w:b/>
                <w:sz w:val="28"/>
                <w:szCs w:val="28"/>
              </w:rPr>
              <w:t xml:space="preserve"> </w:t>
            </w:r>
            <w:r w:rsidR="00474CB2" w:rsidRPr="00474CB2">
              <w:rPr>
                <w:b/>
                <w:sz w:val="24"/>
                <w:szCs w:val="24"/>
              </w:rPr>
              <w:t>(jež nejsou členem RSK)</w:t>
            </w:r>
          </w:p>
        </w:tc>
      </w:tr>
      <w:tr w:rsidR="005C02AB" w:rsidRPr="00CA1373" w:rsidTr="005C02AB">
        <w:tc>
          <w:tcPr>
            <w:tcW w:w="403" w:type="pct"/>
            <w:vMerge w:val="restart"/>
            <w:shd w:val="clear" w:color="auto" w:fill="A6A6A6" w:themeFill="background1" w:themeFillShade="A6"/>
            <w:textDirection w:val="btLr"/>
          </w:tcPr>
          <w:p w:rsidR="005C02AB" w:rsidRPr="005C02AB" w:rsidRDefault="005C02AB" w:rsidP="005C02AB">
            <w:pPr>
              <w:pStyle w:val="Zkladntext-prvnodsazen"/>
              <w:ind w:left="113" w:right="113" w:firstLine="0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7C06F5" w:rsidRDefault="005C02AB" w:rsidP="00674F0F">
            <w:pPr>
              <w:spacing w:after="0" w:line="240" w:lineRule="auto"/>
            </w:pPr>
            <w:r w:rsidRPr="007C06F5">
              <w:t>Regionální rada odborových svazů Karlovarského kraje</w:t>
            </w:r>
          </w:p>
          <w:p w:rsidR="005C02AB" w:rsidRPr="007C06F5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(RROS KK)</w:t>
            </w:r>
          </w:p>
        </w:tc>
        <w:tc>
          <w:tcPr>
            <w:tcW w:w="45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Bc. Věra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Dimová</w:t>
            </w:r>
            <w:proofErr w:type="spellEnd"/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A6A6A6" w:themeFill="background1" w:themeFillShade="A6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7C06F5" w:rsidRDefault="005C02AB" w:rsidP="00674F0F">
            <w:pPr>
              <w:spacing w:after="0" w:line="240" w:lineRule="auto"/>
            </w:pPr>
            <w:r w:rsidRPr="007C06F5">
              <w:t>Rada hospodářské a sociální dohody (RHSD)</w:t>
            </w:r>
          </w:p>
        </w:tc>
        <w:tc>
          <w:tcPr>
            <w:tcW w:w="458" w:type="pct"/>
          </w:tcPr>
          <w:p w:rsidR="005C02AB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674F0F" w:rsidRDefault="005C02AB" w:rsidP="00674F0F">
            <w:pPr>
              <w:pStyle w:val="Zkladntext-prvnodsazen"/>
              <w:spacing w:after="0"/>
              <w:ind w:firstLine="0"/>
              <w:jc w:val="both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A6A6A6" w:themeFill="background1" w:themeFillShade="A6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7C06F5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Hospodářská a sociální rada Sokolovska (HSRS)</w:t>
            </w:r>
          </w:p>
        </w:tc>
        <w:tc>
          <w:tcPr>
            <w:tcW w:w="45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Ing. Luboš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Orálek</w:t>
            </w:r>
            <w:proofErr w:type="spellEnd"/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A6A6A6" w:themeFill="background1" w:themeFillShade="A6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7C06F5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Karlovarská agentura rozvoje podnikání, </w:t>
            </w:r>
            <w:proofErr w:type="spellStart"/>
            <w:proofErr w:type="gramStart"/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p.o</w:t>
            </w:r>
            <w:proofErr w:type="spellEnd"/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  <w:proofErr w:type="gramEnd"/>
            <w:r w:rsidRPr="007C06F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(KARP)</w:t>
            </w:r>
          </w:p>
        </w:tc>
        <w:tc>
          <w:tcPr>
            <w:tcW w:w="45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Ing. Vlastimil Veselý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76923C" w:themeFill="accent3" w:themeFillShade="BF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674F0F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Zástupce odborné platformy Krajského akčního plánu vzdělávání (za SŠ a VOŠ)</w:t>
            </w:r>
          </w:p>
        </w:tc>
        <w:tc>
          <w:tcPr>
            <w:tcW w:w="45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Ing. Jana </w:t>
            </w: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Trantinová</w:t>
            </w:r>
            <w:proofErr w:type="spellEnd"/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76923C" w:themeFill="accent3" w:themeFillShade="BF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5C02AB" w:rsidRDefault="005C02AB" w:rsidP="007C06F5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02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Zástupce středních odborných škol </w:t>
            </w:r>
          </w:p>
        </w:tc>
        <w:tc>
          <w:tcPr>
            <w:tcW w:w="45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1 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76923C" w:themeFill="accent3" w:themeFillShade="BF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5C02AB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02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Fakulta strojní ZČU</w:t>
            </w:r>
          </w:p>
        </w:tc>
        <w:tc>
          <w:tcPr>
            <w:tcW w:w="458" w:type="pct"/>
          </w:tcPr>
          <w:p w:rsidR="005C02AB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76923C" w:themeFill="accent3" w:themeFillShade="BF"/>
          </w:tcPr>
          <w:p w:rsidR="005C02AB" w:rsidRPr="00653F8F" w:rsidRDefault="005C02AB" w:rsidP="004136A8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5C02AB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C02A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Fakulta elektrotechnická ZČU</w:t>
            </w:r>
          </w:p>
        </w:tc>
        <w:tc>
          <w:tcPr>
            <w:tcW w:w="458" w:type="pct"/>
          </w:tcPr>
          <w:p w:rsidR="005C02AB" w:rsidRDefault="005C02AB" w:rsidP="00674F0F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674F0F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D741B3" w:rsidRDefault="007C06F5" w:rsidP="007C06F5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ORP </w:t>
            </w:r>
            <w:r w:rsidR="005C02AB" w:rsidRPr="00D741B3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Sokolov</w:t>
            </w:r>
            <w:r w:rsidR="005C02A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D741B3" w:rsidRDefault="007C06F5" w:rsidP="007C06F5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ORP </w:t>
            </w:r>
            <w:r w:rsidR="005C02A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Kraslice </w:t>
            </w:r>
          </w:p>
        </w:tc>
        <w:tc>
          <w:tcPr>
            <w:tcW w:w="458" w:type="pct"/>
          </w:tcPr>
          <w:p w:rsidR="005C02AB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D741B3" w:rsidRDefault="007C06F5" w:rsidP="007C06F5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ORP </w:t>
            </w:r>
            <w:r w:rsidR="005C02A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Ostrov </w:t>
            </w:r>
          </w:p>
        </w:tc>
        <w:tc>
          <w:tcPr>
            <w:tcW w:w="458" w:type="pct"/>
          </w:tcPr>
          <w:p w:rsidR="005C02AB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D741B3" w:rsidRDefault="007C06F5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ORP </w:t>
            </w:r>
            <w:r w:rsidR="005C02A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Aš </w:t>
            </w:r>
          </w:p>
        </w:tc>
        <w:tc>
          <w:tcPr>
            <w:tcW w:w="458" w:type="pct"/>
          </w:tcPr>
          <w:p w:rsidR="005C02AB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D741B3" w:rsidRDefault="007C06F5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ORP </w:t>
            </w:r>
            <w:r w:rsidR="005C02AB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Mariánské Lázně </w:t>
            </w:r>
          </w:p>
        </w:tc>
        <w:tc>
          <w:tcPr>
            <w:tcW w:w="458" w:type="pct"/>
          </w:tcPr>
          <w:p w:rsidR="005C02AB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4F0F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>Bude doplněno</w:t>
            </w:r>
          </w:p>
        </w:tc>
      </w:tr>
      <w:tr w:rsidR="005C02AB" w:rsidRPr="00CA1373" w:rsidTr="005C02AB">
        <w:tc>
          <w:tcPr>
            <w:tcW w:w="403" w:type="pct"/>
            <w:vMerge/>
            <w:shd w:val="clear" w:color="auto" w:fill="0070C0"/>
          </w:tcPr>
          <w:p w:rsidR="005C02AB" w:rsidRPr="00653F8F" w:rsidRDefault="005C02AB" w:rsidP="005C02AB">
            <w:pPr>
              <w:pStyle w:val="Zkladntext-prvnodsazen"/>
              <w:ind w:firstLine="0"/>
              <w:rPr>
                <w:b/>
              </w:rPr>
            </w:pPr>
          </w:p>
        </w:tc>
        <w:tc>
          <w:tcPr>
            <w:tcW w:w="2931" w:type="pct"/>
            <w:shd w:val="clear" w:color="auto" w:fill="auto"/>
          </w:tcPr>
          <w:p w:rsidR="005C02AB" w:rsidRPr="007C06F5" w:rsidRDefault="007C06F5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</w:pPr>
            <w:r w:rsidRPr="007C06F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>Pozn.: Ostatní ORP (</w:t>
            </w:r>
            <w:proofErr w:type="spellStart"/>
            <w:proofErr w:type="gramStart"/>
            <w:r w:rsidRPr="007C06F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>K.Vary</w:t>
            </w:r>
            <w:proofErr w:type="spellEnd"/>
            <w:proofErr w:type="gramEnd"/>
            <w:r w:rsidRPr="007C06F5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a Cheb) jsou již zařazeny v rámci RSK</w:t>
            </w:r>
            <w:r w:rsidR="00A45039">
              <w:rPr>
                <w:rFonts w:asciiTheme="minorHAnsi" w:eastAsiaTheme="minorHAnsi" w:hAnsiTheme="minorHAnsi" w:cstheme="minorBidi"/>
                <w:b/>
                <w:i/>
                <w:sz w:val="22"/>
                <w:szCs w:val="22"/>
                <w:lang w:eastAsia="en-US"/>
              </w:rPr>
              <w:t xml:space="preserve"> (viz 1. část tabulky)</w:t>
            </w:r>
            <w:bookmarkStart w:id="0" w:name="_GoBack"/>
            <w:bookmarkEnd w:id="0"/>
          </w:p>
        </w:tc>
        <w:tc>
          <w:tcPr>
            <w:tcW w:w="458" w:type="pct"/>
          </w:tcPr>
          <w:p w:rsidR="005C02AB" w:rsidRDefault="005C02AB" w:rsidP="005C02AB">
            <w:pPr>
              <w:pStyle w:val="Zkladntext-prvnodsazen"/>
              <w:spacing w:after="0"/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08" w:type="pct"/>
          </w:tcPr>
          <w:p w:rsidR="005C02AB" w:rsidRPr="005F3AD6" w:rsidRDefault="005C02AB" w:rsidP="005C02AB">
            <w:pPr>
              <w:pStyle w:val="Zkladntext-prvnodsazen"/>
              <w:spacing w:after="0"/>
              <w:ind w:firstLine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95040E" w:rsidRDefault="0095040E" w:rsidP="004136A8">
      <w:pPr>
        <w:rPr>
          <w:b/>
          <w:u w:val="single"/>
        </w:rPr>
      </w:pPr>
    </w:p>
    <w:sectPr w:rsidR="0095040E" w:rsidSect="0024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34F2C"/>
    <w:multiLevelType w:val="hybridMultilevel"/>
    <w:tmpl w:val="FEACD0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0E"/>
    <w:rsid w:val="00015AB9"/>
    <w:rsid w:val="00075858"/>
    <w:rsid w:val="000852EF"/>
    <w:rsid w:val="000934DE"/>
    <w:rsid w:val="0010259F"/>
    <w:rsid w:val="00140238"/>
    <w:rsid w:val="001F6394"/>
    <w:rsid w:val="00241016"/>
    <w:rsid w:val="002B5B27"/>
    <w:rsid w:val="003431AE"/>
    <w:rsid w:val="003D680D"/>
    <w:rsid w:val="004136A8"/>
    <w:rsid w:val="00474CB2"/>
    <w:rsid w:val="00547642"/>
    <w:rsid w:val="005C02AB"/>
    <w:rsid w:val="005C0FE5"/>
    <w:rsid w:val="005E25DB"/>
    <w:rsid w:val="005F3AD6"/>
    <w:rsid w:val="00610BDD"/>
    <w:rsid w:val="00653F8F"/>
    <w:rsid w:val="00674F0F"/>
    <w:rsid w:val="006B56C2"/>
    <w:rsid w:val="006F63D9"/>
    <w:rsid w:val="007539E9"/>
    <w:rsid w:val="00776168"/>
    <w:rsid w:val="007C06F5"/>
    <w:rsid w:val="00804DD7"/>
    <w:rsid w:val="00825501"/>
    <w:rsid w:val="00880D05"/>
    <w:rsid w:val="00897FCF"/>
    <w:rsid w:val="008B34A9"/>
    <w:rsid w:val="0093193E"/>
    <w:rsid w:val="0095040E"/>
    <w:rsid w:val="009E142B"/>
    <w:rsid w:val="009E739C"/>
    <w:rsid w:val="00A45039"/>
    <w:rsid w:val="00A52815"/>
    <w:rsid w:val="00C14E0B"/>
    <w:rsid w:val="00C20D19"/>
    <w:rsid w:val="00C92DB8"/>
    <w:rsid w:val="00CF7855"/>
    <w:rsid w:val="00D21A2C"/>
    <w:rsid w:val="00D741B3"/>
    <w:rsid w:val="00D83801"/>
    <w:rsid w:val="00DC6E51"/>
    <w:rsid w:val="00DF4FDB"/>
    <w:rsid w:val="00EA505A"/>
    <w:rsid w:val="00F41452"/>
    <w:rsid w:val="00F8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DBF5E-EA9B-445B-BC37-7135B4D4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9504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5040E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95040E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504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38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4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0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BB7B5-C2F1-41C1-A7B7-8AFBEF5A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Krajsky urad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Červinka Jiří</dc:creator>
  <cp:lastModifiedBy>jelena.kriegelsteinova</cp:lastModifiedBy>
  <cp:revision>3</cp:revision>
  <cp:lastPrinted>2015-10-09T10:49:00Z</cp:lastPrinted>
  <dcterms:created xsi:type="dcterms:W3CDTF">2015-11-01T11:29:00Z</dcterms:created>
  <dcterms:modified xsi:type="dcterms:W3CDTF">2015-11-01T11:39:00Z</dcterms:modified>
</cp:coreProperties>
</file>