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DD4" w:rsidRPr="00C65D8C" w:rsidRDefault="0080361C" w:rsidP="005C7B4E">
      <w:pPr>
        <w:spacing w:line="240" w:lineRule="auto"/>
        <w:jc w:val="both"/>
        <w:rPr>
          <w:rFonts w:cstheme="minorHAnsi"/>
          <w:b/>
        </w:rPr>
      </w:pPr>
      <w:r w:rsidRPr="00C65D8C">
        <w:rPr>
          <w:rFonts w:cstheme="minorHAnsi"/>
          <w:b/>
        </w:rPr>
        <w:t>Regionální akční plán Karlovarského kraje (RAP)</w:t>
      </w:r>
      <w:r w:rsidR="008A6EEE">
        <w:rPr>
          <w:rFonts w:cstheme="minorHAnsi"/>
          <w:b/>
        </w:rPr>
        <w:t xml:space="preserve"> 2021+</w:t>
      </w:r>
    </w:p>
    <w:p w:rsidR="0080361C" w:rsidRPr="00C65D8C" w:rsidRDefault="00D147A6" w:rsidP="005C7B4E">
      <w:pPr>
        <w:spacing w:line="240" w:lineRule="auto"/>
        <w:jc w:val="both"/>
        <w:rPr>
          <w:rFonts w:cstheme="minorHAnsi"/>
          <w:b/>
        </w:rPr>
      </w:pPr>
      <w:r w:rsidRPr="00C65D8C">
        <w:rPr>
          <w:rFonts w:cstheme="minorHAnsi"/>
          <w:b/>
        </w:rPr>
        <w:t>ÚVOD</w:t>
      </w:r>
    </w:p>
    <w:p w:rsidR="0080361C" w:rsidRPr="00C65D8C" w:rsidRDefault="0080361C" w:rsidP="005C7B4E">
      <w:pPr>
        <w:spacing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Karlovarský kraj se nachází v nejzápadnější části České republiky, sousedí s Plzeňským a Ústeckým krajem, a také s částí území Bavorska a Saska. Reliéf kraje je charakteristický nížinatou pánevní oblastí, kde leží hlavní sídla kraje – Karlovy Vary, Sokolov a Cheb, a kde je koncentrována populace i</w:t>
      </w:r>
      <w:r w:rsidR="005C7B4E">
        <w:rPr>
          <w:rFonts w:cstheme="minorHAnsi"/>
        </w:rPr>
        <w:t> </w:t>
      </w:r>
      <w:r w:rsidRPr="00C65D8C">
        <w:rPr>
          <w:rFonts w:cstheme="minorHAnsi"/>
        </w:rPr>
        <w:t xml:space="preserve">ekonomické aktivity. Mimo pánevní oblast v centrální části kraje se nachází hornatá území s velmi malou hustotou osídlení i horší dopravní dostupností. Mezi Chebem a Karlovými Vary prochází hlavní dopravní tepna kraje, silnice D6. Přímé rychlostní napojení na českou dálniční síť, Prahu, je v současné době ve výstavbě. </w:t>
      </w:r>
    </w:p>
    <w:p w:rsidR="0080361C" w:rsidRPr="00C65D8C" w:rsidRDefault="0080361C" w:rsidP="005C7B4E">
      <w:pPr>
        <w:spacing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Pro tradiční specializaci kraje jsou důležité přírodní zdroje a nerostné bohatství. K historické specializaci patří tradiční odvětví výroby skla, porcelánu, stavebních hmot a textilní průmysl, v posledních 20 letech však ztrácejí na významu zejména díky své vysoké náročnosti na energie, suroviny a lidské zdroje a</w:t>
      </w:r>
      <w:r w:rsidR="005C7B4E">
        <w:rPr>
          <w:rFonts w:cstheme="minorHAnsi"/>
        </w:rPr>
        <w:t> </w:t>
      </w:r>
      <w:r w:rsidRPr="00C65D8C">
        <w:rPr>
          <w:rFonts w:cstheme="minorHAnsi"/>
        </w:rPr>
        <w:t>částečně neúspěšné transformaci klíčových firem v kraji. Přesto existuje malé množství firem z těchto oborů, které se dokázaly úspěšně restrukturalizovat, využít své dlouho akumulované know-how a</w:t>
      </w:r>
      <w:r w:rsidR="005C7B4E">
        <w:rPr>
          <w:rFonts w:cstheme="minorHAnsi"/>
        </w:rPr>
        <w:t> </w:t>
      </w:r>
      <w:r w:rsidRPr="00C65D8C">
        <w:rPr>
          <w:rFonts w:cstheme="minorHAnsi"/>
        </w:rPr>
        <w:t>rozvíjet nové aktivity, které jsou úspěšné na nových trzích v produktovém i geografickém smyslu. Strukturu ekonomiky proměňují i zahraniční investoři, jednotlivě v kraji představují významné investory, jejich souhrnný vliv na přeměnu ekonomiky je však menší než v jiných re</w:t>
      </w:r>
      <w:r w:rsidR="009E5275">
        <w:rPr>
          <w:rFonts w:cstheme="minorHAnsi"/>
        </w:rPr>
        <w:t>gionech ČR, neboť kraj je pro investory</w:t>
      </w:r>
      <w:bookmarkStart w:id="0" w:name="_GoBack"/>
      <w:bookmarkEnd w:id="0"/>
      <w:r w:rsidRPr="00C65D8C">
        <w:rPr>
          <w:rFonts w:cstheme="minorHAnsi"/>
        </w:rPr>
        <w:t xml:space="preserve"> méně atraktivní a nemá pro ně tak příznivé podmínky a celkové množství investic v kraji i jejich charakter za ostatními kraji zaostávají. </w:t>
      </w:r>
    </w:p>
    <w:p w:rsidR="0080361C" w:rsidRPr="00C65D8C" w:rsidRDefault="0080361C" w:rsidP="005C7B4E">
      <w:pPr>
        <w:spacing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Významnou roli </w:t>
      </w:r>
      <w:r w:rsidR="009E5275">
        <w:rPr>
          <w:rFonts w:cstheme="minorHAnsi"/>
        </w:rPr>
        <w:t xml:space="preserve">v kraji </w:t>
      </w:r>
      <w:r w:rsidRPr="00C65D8C">
        <w:rPr>
          <w:rFonts w:cstheme="minorHAnsi"/>
        </w:rPr>
        <w:t>hraje lázeňství a s ním spojené služby, které představují nejvýznamnější koncentraci těchto odvětví v ČR vůbec.</w:t>
      </w:r>
      <w:r w:rsidR="00486CD1" w:rsidRPr="00C65D8C">
        <w:rPr>
          <w:rFonts w:cstheme="minorHAnsi"/>
        </w:rPr>
        <w:t xml:space="preserve"> Velký podíl sektoru služeb na tvorbě hrubé přidané hodnoty (pře</w:t>
      </w:r>
      <w:r w:rsidR="005C7B4E">
        <w:rPr>
          <w:rFonts w:cstheme="minorHAnsi"/>
        </w:rPr>
        <w:t>s</w:t>
      </w:r>
      <w:r w:rsidR="00486CD1" w:rsidRPr="00C65D8C">
        <w:rPr>
          <w:rFonts w:cstheme="minorHAnsi"/>
        </w:rPr>
        <w:t xml:space="preserve"> 62% v roce 2018), který v posledních letech stále</w:t>
      </w:r>
      <w:r w:rsidR="000F2C2D" w:rsidRPr="00C65D8C">
        <w:rPr>
          <w:rFonts w:cstheme="minorHAnsi"/>
        </w:rPr>
        <w:t xml:space="preserve"> roste</w:t>
      </w:r>
      <w:r w:rsidR="00486CD1" w:rsidRPr="00C65D8C">
        <w:rPr>
          <w:rFonts w:cstheme="minorHAnsi"/>
        </w:rPr>
        <w:t>.</w:t>
      </w:r>
      <w:r w:rsidR="000F2C2D" w:rsidRPr="00C65D8C">
        <w:rPr>
          <w:rFonts w:cstheme="minorHAnsi"/>
        </w:rPr>
        <w:t xml:space="preserve"> </w:t>
      </w:r>
      <w:r w:rsidRPr="00C65D8C">
        <w:rPr>
          <w:rFonts w:cstheme="minorHAnsi"/>
        </w:rPr>
        <w:t>Lázně slouží jak klientům či pacientům z ČR, tak přitahují mezinárodní klientelu</w:t>
      </w:r>
      <w:r w:rsidR="00486CD1" w:rsidRPr="00C65D8C">
        <w:rPr>
          <w:rFonts w:cstheme="minorHAnsi"/>
        </w:rPr>
        <w:t xml:space="preserve"> (přes 95%)</w:t>
      </w:r>
      <w:r w:rsidR="00486CD1" w:rsidRPr="00C65D8C">
        <w:rPr>
          <w:rStyle w:val="Znakapoznpodarou"/>
          <w:rFonts w:cstheme="minorHAnsi"/>
        </w:rPr>
        <w:footnoteReference w:id="1"/>
      </w:r>
      <w:r w:rsidRPr="00C65D8C">
        <w:rPr>
          <w:rFonts w:cstheme="minorHAnsi"/>
        </w:rPr>
        <w:t>, zatím spíše ze zemí, jejichž zájem o Karlovarsko je tradiční, jako jsou SRN a Rusko.</w:t>
      </w:r>
    </w:p>
    <w:p w:rsidR="0080361C" w:rsidRPr="00C65D8C" w:rsidRDefault="0080361C" w:rsidP="005C7B4E">
      <w:pPr>
        <w:spacing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Ekonomika Karlovarského kraje je rovněž dlouhodobě specializována na těžbu a energetiku. V kraji se</w:t>
      </w:r>
      <w:r w:rsidR="005C7B4E">
        <w:rPr>
          <w:rFonts w:cstheme="minorHAnsi"/>
        </w:rPr>
        <w:t> </w:t>
      </w:r>
      <w:r w:rsidRPr="00C65D8C">
        <w:rPr>
          <w:rFonts w:cstheme="minorHAnsi"/>
        </w:rPr>
        <w:t>nachází významné důlní kapacity na těžbu hnědého uhlí, jehož zásoby se však postupně ztenčují a</w:t>
      </w:r>
      <w:r w:rsidR="005C7B4E">
        <w:rPr>
          <w:rFonts w:cstheme="minorHAnsi"/>
        </w:rPr>
        <w:t> </w:t>
      </w:r>
      <w:r w:rsidRPr="00C65D8C">
        <w:rPr>
          <w:rFonts w:cstheme="minorHAnsi"/>
        </w:rPr>
        <w:t>těžební průmysl v kraji bude proto nucen v horizontu zhruba 10-15 let svoji činnost ukončit. Zejména na tradiční odvětví jsou navázány činnosti strojírenských firem,</w:t>
      </w:r>
      <w:r w:rsidR="009E5275">
        <w:rPr>
          <w:rFonts w:cstheme="minorHAnsi"/>
        </w:rPr>
        <w:t xml:space="preserve"> svou</w:t>
      </w:r>
      <w:r w:rsidRPr="00C65D8C">
        <w:rPr>
          <w:rFonts w:cstheme="minorHAnsi"/>
        </w:rPr>
        <w:t xml:space="preserve"> roli má i chemický průmysl. </w:t>
      </w:r>
    </w:p>
    <w:p w:rsidR="0080361C" w:rsidRPr="00C65D8C" w:rsidRDefault="0080361C" w:rsidP="005C7B4E">
      <w:pPr>
        <w:spacing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Populace i struktura osídlení kraje i v současnosti nesou stopy výrazných změn po roce 1945. Vysídlení německého obyvatelstva a následné </w:t>
      </w:r>
      <w:proofErr w:type="spellStart"/>
      <w:r w:rsidRPr="00C65D8C">
        <w:rPr>
          <w:rFonts w:cstheme="minorHAnsi"/>
        </w:rPr>
        <w:t>dosídlování</w:t>
      </w:r>
      <w:proofErr w:type="spellEnd"/>
      <w:r w:rsidRPr="00C65D8C">
        <w:rPr>
          <w:rFonts w:cstheme="minorHAnsi"/>
        </w:rPr>
        <w:t xml:space="preserve"> zejména pro potřeby těžkého průmyslu proměnily značně populaci kraje – obce v periferních částech kraje buď zanikly, nebo byly marginalizovány, výrazně posílila vybraná města v pánevní oblasti. Karlovarský kraj s aktuálním počtem obyvatel 295tis, je nejmenším krajem České republiky, kde počet obyvatel od roku 2009 neustále klesá. Specifické požadavky na pracovní sílu vyplývající z po desetiletí uměle podporované průmyslové specializace měly a mají dopady na </w:t>
      </w:r>
      <w:proofErr w:type="spellStart"/>
      <w:r w:rsidRPr="00C65D8C">
        <w:rPr>
          <w:rFonts w:cstheme="minorHAnsi"/>
        </w:rPr>
        <w:t>socioprofesní</w:t>
      </w:r>
      <w:proofErr w:type="spellEnd"/>
      <w:r w:rsidRPr="00C65D8C">
        <w:rPr>
          <w:rFonts w:cstheme="minorHAnsi"/>
        </w:rPr>
        <w:t xml:space="preserve"> strukturu a vzdělanost obyvatelstva. Současně jsou patrné i dopady do</w:t>
      </w:r>
      <w:r w:rsidR="005C7B4E">
        <w:rPr>
          <w:rFonts w:cstheme="minorHAnsi"/>
        </w:rPr>
        <w:t> </w:t>
      </w:r>
      <w:r w:rsidRPr="00C65D8C">
        <w:rPr>
          <w:rFonts w:cstheme="minorHAnsi"/>
        </w:rPr>
        <w:t xml:space="preserve">oblasti životního prostředí, ačkoliv se z dlouhodobého pohledu zlepšuje a v některých ohledech patří k nejlepším v ČR, stále v kraji existuje řada lokálních ekologických zátěží a </w:t>
      </w:r>
      <w:proofErr w:type="spellStart"/>
      <w:r w:rsidRPr="00C65D8C">
        <w:rPr>
          <w:rFonts w:cstheme="minorHAnsi"/>
        </w:rPr>
        <w:t>brownfields</w:t>
      </w:r>
      <w:proofErr w:type="spellEnd"/>
      <w:r w:rsidRPr="00C65D8C">
        <w:rPr>
          <w:rFonts w:cstheme="minorHAnsi"/>
        </w:rPr>
        <w:t xml:space="preserve">. </w:t>
      </w:r>
    </w:p>
    <w:p w:rsidR="0080361C" w:rsidRPr="00C65D8C" w:rsidRDefault="0080361C" w:rsidP="005C7B4E">
      <w:pPr>
        <w:spacing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Dlouho trvající a stále nedokončená transformace ekonomiky brzdí hospodářský růst kraje a má řadu dalších socioekonomických projevů jako je odliv především mladých a vzdělaných obyvatel mimo kraj, vyšší nezaměstnanost, nízké mzdy a malá podnikavost lidí.</w:t>
      </w:r>
      <w:r w:rsidR="00652277" w:rsidRPr="00C65D8C">
        <w:rPr>
          <w:rStyle w:val="Znakapoznpodarou"/>
          <w:rFonts w:cstheme="minorHAnsi"/>
        </w:rPr>
        <w:footnoteReference w:id="2"/>
      </w:r>
      <w:r w:rsidR="00652277" w:rsidRPr="00C65D8C">
        <w:rPr>
          <w:rFonts w:cstheme="minorHAnsi"/>
        </w:rPr>
        <w:t xml:space="preserve"> I když se podíl vysokoškolsky a</w:t>
      </w:r>
      <w:r w:rsidR="005C7B4E">
        <w:rPr>
          <w:rFonts w:cstheme="minorHAnsi"/>
        </w:rPr>
        <w:t> </w:t>
      </w:r>
      <w:r w:rsidR="00652277" w:rsidRPr="00C65D8C">
        <w:rPr>
          <w:rFonts w:cstheme="minorHAnsi"/>
        </w:rPr>
        <w:t>středoškolsky vzdělaných obyvatel s maturitou oproti podílu obyvatel se základním a středním vzděláním bez maturity zvyšuje, je kraj stále druhým nejhůře postaveným regionem a absence vysoké školy univerzitního typu nebo s technickým zaměřením, je znatelná.</w:t>
      </w:r>
    </w:p>
    <w:p w:rsidR="0080361C" w:rsidRPr="00C65D8C" w:rsidRDefault="0080361C" w:rsidP="005C7B4E">
      <w:pPr>
        <w:spacing w:line="240" w:lineRule="auto"/>
        <w:jc w:val="both"/>
        <w:rPr>
          <w:rFonts w:cstheme="minorHAnsi"/>
        </w:rPr>
      </w:pPr>
      <w:r w:rsidRPr="00C65D8C">
        <w:rPr>
          <w:rFonts w:cstheme="minorHAnsi"/>
        </w:rPr>
        <w:lastRenderedPageBreak/>
        <w:t>Dle Národního dokumentu k územní dimenzi je pro zvýšení synergických efektů a účelnější využití prostředků ESI fondů v zájmu zvyšování konkurenceschopnosti regionů a odstranění nežádoucích disparit v jejich socioekonomickém vývoji žádoucí mobilizovat veškeré zdroje na území regionů, což</w:t>
      </w:r>
      <w:r w:rsidR="005C7B4E">
        <w:rPr>
          <w:rFonts w:cstheme="minorHAnsi"/>
        </w:rPr>
        <w:t> </w:t>
      </w:r>
      <w:r w:rsidRPr="00C65D8C">
        <w:rPr>
          <w:rFonts w:cstheme="minorHAnsi"/>
        </w:rPr>
        <w:t>předpokládá pečlivé plánování a koordinaci rozvojových aktivit bez ohledu na zdroj jejich financování.</w:t>
      </w:r>
    </w:p>
    <w:p w:rsidR="00652277" w:rsidRPr="00C65D8C" w:rsidRDefault="00652277" w:rsidP="005C7B4E">
      <w:pPr>
        <w:spacing w:line="240" w:lineRule="auto"/>
        <w:jc w:val="both"/>
        <w:rPr>
          <w:rFonts w:cstheme="minorHAnsi"/>
          <w:b/>
        </w:rPr>
      </w:pPr>
      <w:r w:rsidRPr="00C65D8C">
        <w:rPr>
          <w:rFonts w:cstheme="minorHAnsi"/>
          <w:b/>
        </w:rPr>
        <w:t>P</w:t>
      </w:r>
      <w:r w:rsidR="007E741C" w:rsidRPr="00C65D8C">
        <w:rPr>
          <w:rFonts w:cstheme="minorHAnsi"/>
          <w:b/>
        </w:rPr>
        <w:t>ŘÍPRAVA</w:t>
      </w:r>
      <w:r w:rsidRPr="00C65D8C">
        <w:rPr>
          <w:rFonts w:cstheme="minorHAnsi"/>
          <w:b/>
        </w:rPr>
        <w:t xml:space="preserve"> RAP</w:t>
      </w:r>
    </w:p>
    <w:p w:rsidR="00652277" w:rsidRPr="00C65D8C" w:rsidRDefault="00652277" w:rsidP="005C7B4E">
      <w:pPr>
        <w:spacing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Regionální akční plán (RAP) je národní intervenční nástroj určený výhradně pro řešení územní dimenze fondů EU ve vybraných tématech. Nepatří mezi integrované územní nástroje (ITI a CLLD). RAP řeší vybraná plošná témata, logicky podepřená a postavená na konsenzu v celé ČR (klíčoví územní partneři, řídicí orgány). V rámci RAP jsou v dohodnutých tématech stanoveny alokace na úrovni území kraje, které jsou vypočteny na základě objektivně stanove</w:t>
      </w:r>
      <w:r w:rsidR="00CD5A72" w:rsidRPr="00C65D8C">
        <w:rPr>
          <w:rFonts w:cstheme="minorHAnsi"/>
        </w:rPr>
        <w:t xml:space="preserve">ného klíče. Aktuálně platné </w:t>
      </w:r>
      <w:proofErr w:type="spellStart"/>
      <w:r w:rsidR="00CD5A72" w:rsidRPr="00C65D8C">
        <w:rPr>
          <w:rFonts w:cstheme="minorHAnsi"/>
        </w:rPr>
        <w:t>RAPy</w:t>
      </w:r>
      <w:proofErr w:type="spellEnd"/>
      <w:r w:rsidRPr="00C65D8C">
        <w:rPr>
          <w:rFonts w:cstheme="minorHAnsi"/>
        </w:rPr>
        <w:t xml:space="preserve"> za území jednotlivých krajů budou </w:t>
      </w:r>
      <w:r w:rsidR="007E741C" w:rsidRPr="00C65D8C">
        <w:rPr>
          <w:rFonts w:cstheme="minorHAnsi"/>
        </w:rPr>
        <w:t>zveřejňovány na webu MMR a RSK Karlovarského kraje. Naplňováním a</w:t>
      </w:r>
      <w:r w:rsidR="005C7B4E">
        <w:rPr>
          <w:rFonts w:cstheme="minorHAnsi"/>
        </w:rPr>
        <w:t> </w:t>
      </w:r>
      <w:r w:rsidR="007E741C" w:rsidRPr="00C65D8C">
        <w:rPr>
          <w:rFonts w:cstheme="minorHAnsi"/>
        </w:rPr>
        <w:t>realizací RAP dojde k zefektivnění čerpání fondů EU. RAP řeš</w:t>
      </w:r>
      <w:r w:rsidR="00544052" w:rsidRPr="00C65D8C">
        <w:rPr>
          <w:rFonts w:cstheme="minorHAnsi"/>
        </w:rPr>
        <w:t>í následující tematické oblasti:</w:t>
      </w:r>
      <w:r w:rsidR="007E741C" w:rsidRPr="00C65D8C">
        <w:rPr>
          <w:rFonts w:cstheme="minorHAnsi"/>
        </w:rPr>
        <w:t xml:space="preserve"> </w:t>
      </w:r>
    </w:p>
    <w:p w:rsidR="007E741C" w:rsidRPr="00C65D8C" w:rsidRDefault="007E741C" w:rsidP="005C7B4E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Střední školství</w:t>
      </w:r>
    </w:p>
    <w:p w:rsidR="007E741C" w:rsidRPr="00C65D8C" w:rsidRDefault="007E741C" w:rsidP="005C7B4E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Silnice II. Třídy</w:t>
      </w:r>
    </w:p>
    <w:p w:rsidR="007E741C" w:rsidRPr="00C65D8C" w:rsidRDefault="007E741C" w:rsidP="005C7B4E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proofErr w:type="spellStart"/>
      <w:r w:rsidRPr="00C65D8C">
        <w:rPr>
          <w:rFonts w:cstheme="minorHAnsi"/>
        </w:rPr>
        <w:t>Deinstitucionalizace</w:t>
      </w:r>
      <w:proofErr w:type="spellEnd"/>
      <w:r w:rsidRPr="00C65D8C">
        <w:rPr>
          <w:rFonts w:cstheme="minorHAnsi"/>
        </w:rPr>
        <w:t xml:space="preserve"> sociálních služeb – investiční část</w:t>
      </w:r>
    </w:p>
    <w:p w:rsidR="007E741C" w:rsidRPr="00C65D8C" w:rsidRDefault="00CD5A72" w:rsidP="005C7B4E">
      <w:pPr>
        <w:pStyle w:val="Odstavecseseznamem"/>
        <w:numPr>
          <w:ilvl w:val="0"/>
          <w:numId w:val="1"/>
        </w:numPr>
        <w:spacing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Zd</w:t>
      </w:r>
      <w:r w:rsidR="007E741C" w:rsidRPr="00C65D8C">
        <w:rPr>
          <w:rFonts w:cstheme="minorHAnsi"/>
        </w:rPr>
        <w:t>ravotnická záchranná služba</w:t>
      </w:r>
    </w:p>
    <w:p w:rsidR="007E741C" w:rsidRPr="00C65D8C" w:rsidRDefault="007E741C" w:rsidP="005C7B4E">
      <w:pPr>
        <w:spacing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Další oblasti jsou sledovány pouze v synergických vazbách na témata výše uvedená, nejsou součástí schvalované povinné struktury RAP. RAP existuje v synergii se Strategiemi ITI a CLLD, v oblasti školství je v souladu s krajskými a místními akčními plány vzdělávání (KAP a MAP) a v neposl</w:t>
      </w:r>
      <w:r w:rsidR="00CD5A72" w:rsidRPr="00C65D8C">
        <w:rPr>
          <w:rFonts w:cstheme="minorHAnsi"/>
        </w:rPr>
        <w:t>e</w:t>
      </w:r>
      <w:r w:rsidRPr="00C65D8C">
        <w:rPr>
          <w:rFonts w:cstheme="minorHAnsi"/>
        </w:rPr>
        <w:t>dní řadě také s Regionální inovační strategií Karlovarského kraje (RIS3)</w:t>
      </w:r>
      <w:r w:rsidR="00D24732" w:rsidRPr="00C65D8C">
        <w:rPr>
          <w:rFonts w:cstheme="minorHAnsi"/>
        </w:rPr>
        <w:t>.</w:t>
      </w:r>
    </w:p>
    <w:p w:rsidR="009F2FDC" w:rsidRPr="00C65D8C" w:rsidRDefault="009F2FDC" w:rsidP="005C7B4E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:rsidR="005F0352" w:rsidRPr="00C65D8C" w:rsidRDefault="005F0352" w:rsidP="005C7B4E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b/>
          <w:color w:val="auto"/>
          <w:sz w:val="22"/>
          <w:szCs w:val="22"/>
        </w:rPr>
        <w:t>SBĚR PROJEKTOVÝCH ZÁMĚRŮ PRO TVORBU RAP</w:t>
      </w:r>
    </w:p>
    <w:p w:rsidR="005F0352" w:rsidRPr="00C65D8C" w:rsidRDefault="005F0352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9F2FDC" w:rsidRPr="00C65D8C" w:rsidRDefault="009F2FDC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Zpracování RAP zajišťuje sekretariát RSK (v případě Karlovarského kraje zastoupený Oddělením </w:t>
      </w:r>
      <w:r w:rsidR="002968E4" w:rsidRPr="00C65D8C">
        <w:rPr>
          <w:rFonts w:asciiTheme="minorHAnsi" w:hAnsiTheme="minorHAnsi" w:cstheme="minorHAnsi"/>
          <w:color w:val="auto"/>
          <w:sz w:val="22"/>
          <w:szCs w:val="22"/>
        </w:rPr>
        <w:t>Sekretariát RSK</w:t>
      </w:r>
      <w:r w:rsidR="00286F92" w:rsidRPr="00C65D8C">
        <w:rPr>
          <w:rFonts w:asciiTheme="minorHAnsi" w:hAnsiTheme="minorHAnsi" w:cstheme="minorHAnsi"/>
          <w:color w:val="auto"/>
          <w:sz w:val="22"/>
          <w:szCs w:val="22"/>
        </w:rPr>
        <w:t>) na základ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ě podkladů partnerů zapojených v RSK a podkladů dalších aktérů regionálního a místního rozvoje. </w:t>
      </w:r>
    </w:p>
    <w:p w:rsidR="008A0C8A" w:rsidRPr="00C65D8C" w:rsidRDefault="008A0C8A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9F2FDC" w:rsidRPr="00C65D8C" w:rsidRDefault="009F2FDC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</w:rPr>
        <w:t>Základním datovým zdrojem pro zpracování RAP jsou informace o záměrech a připravovaných projektech na území Karlovarského kraje, které jsou zaneseny do neveřejné dat</w:t>
      </w:r>
      <w:r w:rsidR="00F038C2" w:rsidRPr="00C65D8C">
        <w:rPr>
          <w:rFonts w:asciiTheme="minorHAnsi" w:hAnsiTheme="minorHAnsi" w:cstheme="minorHAnsi"/>
          <w:color w:val="auto"/>
          <w:sz w:val="22"/>
          <w:szCs w:val="22"/>
        </w:rPr>
        <w:t>abáze. Databáze obsahuje k 31. 12</w:t>
      </w:r>
      <w:r w:rsidR="005429AC" w:rsidRPr="00C65D8C">
        <w:rPr>
          <w:rFonts w:asciiTheme="minorHAnsi" w:hAnsiTheme="minorHAnsi" w:cstheme="minorHAnsi"/>
          <w:color w:val="auto"/>
          <w:sz w:val="22"/>
          <w:szCs w:val="22"/>
        </w:rPr>
        <w:t>. 2021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D71A5" w:rsidRPr="00C65D8C">
        <w:rPr>
          <w:rFonts w:asciiTheme="minorHAnsi" w:hAnsiTheme="minorHAnsi" w:cstheme="minorHAnsi"/>
          <w:color w:val="auto"/>
          <w:sz w:val="22"/>
          <w:szCs w:val="22"/>
        </w:rPr>
        <w:t>cca 2 </w:t>
      </w:r>
      <w:r w:rsidR="002968E4" w:rsidRPr="00C65D8C">
        <w:rPr>
          <w:rFonts w:asciiTheme="minorHAnsi" w:hAnsiTheme="minorHAnsi" w:cstheme="minorHAnsi"/>
          <w:color w:val="auto"/>
          <w:sz w:val="22"/>
          <w:szCs w:val="22"/>
        </w:rPr>
        <w:t>100</w:t>
      </w:r>
      <w:r w:rsidR="00785EB3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projektových záměrů od </w:t>
      </w:r>
      <w:r w:rsidR="008A0C8A" w:rsidRPr="00C65D8C">
        <w:rPr>
          <w:rFonts w:asciiTheme="minorHAnsi" w:hAnsiTheme="minorHAnsi" w:cstheme="minorHAnsi"/>
          <w:color w:val="auto"/>
          <w:sz w:val="22"/>
          <w:szCs w:val="22"/>
        </w:rPr>
        <w:t>cca 200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subjektů. </w:t>
      </w:r>
    </w:p>
    <w:p w:rsidR="008A0C8A" w:rsidRPr="00C65D8C" w:rsidRDefault="008A0C8A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A0C8A" w:rsidRPr="00C65D8C" w:rsidRDefault="008A0C8A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</w:rPr>
        <w:t>Neméně významným zdrojem pro zpracování RAP byly výstupy z m</w:t>
      </w:r>
      <w:r w:rsidR="009F2FDC" w:rsidRPr="00C65D8C">
        <w:rPr>
          <w:rFonts w:asciiTheme="minorHAnsi" w:hAnsiTheme="minorHAnsi" w:cstheme="minorHAnsi"/>
          <w:color w:val="auto"/>
          <w:sz w:val="22"/>
          <w:szCs w:val="22"/>
        </w:rPr>
        <w:t>apování absorpční kapacity území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>, které</w:t>
      </w:r>
      <w:r w:rsidR="009F2FDC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probíhalo v období od 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>února r.</w:t>
      </w:r>
      <w:r w:rsidR="00D24732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>2019 až do dubna r.</w:t>
      </w:r>
      <w:r w:rsidR="00D24732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>2019. Pracovníci Sekretariát</w:t>
      </w:r>
      <w:r w:rsidR="00DD123D" w:rsidRPr="00C65D8C">
        <w:rPr>
          <w:rFonts w:asciiTheme="minorHAnsi" w:hAnsiTheme="minorHAnsi" w:cstheme="minorHAnsi"/>
          <w:color w:val="auto"/>
          <w:sz w:val="22"/>
          <w:szCs w:val="22"/>
        </w:rPr>
        <w:t>u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RSK KVK v daném období navštívili, případně e-mailově oslovili, všech 134 obcí Karlovarského kraje. Hlavním účelem těchto setkání</w:t>
      </w:r>
      <w:r w:rsidR="009F2FDC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>byl sběr projektových záměrů na území KK.</w:t>
      </w:r>
    </w:p>
    <w:p w:rsidR="00F059F7" w:rsidRPr="00C65D8C" w:rsidRDefault="008A0C8A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Databáze projektových záměrů jednotlivých obcí a měst KK byla doplněna </w:t>
      </w:r>
      <w:r w:rsidR="00F059F7" w:rsidRPr="00C65D8C">
        <w:rPr>
          <w:rFonts w:asciiTheme="minorHAnsi" w:hAnsiTheme="minorHAnsi" w:cstheme="minorHAnsi"/>
          <w:color w:val="auto"/>
          <w:sz w:val="22"/>
          <w:szCs w:val="22"/>
        </w:rPr>
        <w:t>o projektové záměry Karlovarského kraje, jeho příspěvkových organizací a dále o projekty soukromých podnikatelských</w:t>
      </w:r>
      <w:r w:rsidR="00D8558C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i</w:t>
      </w:r>
      <w:r w:rsidR="005C7B4E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D8558C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nepodnikatelských </w:t>
      </w:r>
      <w:r w:rsidR="00F059F7" w:rsidRPr="00C65D8C">
        <w:rPr>
          <w:rFonts w:asciiTheme="minorHAnsi" w:hAnsiTheme="minorHAnsi" w:cstheme="minorHAnsi"/>
          <w:color w:val="auto"/>
          <w:sz w:val="22"/>
          <w:szCs w:val="22"/>
        </w:rPr>
        <w:t>subjektů (data získána od Krajské hospodářské komory KK</w:t>
      </w:r>
      <w:r w:rsidR="00D8558C" w:rsidRPr="00C65D8C">
        <w:rPr>
          <w:rFonts w:asciiTheme="minorHAnsi" w:hAnsiTheme="minorHAnsi" w:cstheme="minorHAnsi"/>
          <w:color w:val="auto"/>
          <w:sz w:val="22"/>
          <w:szCs w:val="22"/>
        </w:rPr>
        <w:t>)</w:t>
      </w:r>
      <w:r w:rsidR="00F059F7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. Nelze také opomenout sběr projektových záměrů pracovní skupiny Uhelné platformy, </w:t>
      </w:r>
      <w:r w:rsidR="00D8558C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jejichž sběr proběhl v průběhu roku 2019, a </w:t>
      </w:r>
      <w:r w:rsidR="00F059F7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které byly taktéž do </w:t>
      </w:r>
      <w:proofErr w:type="spellStart"/>
      <w:r w:rsidR="00F059F7" w:rsidRPr="00C65D8C">
        <w:rPr>
          <w:rFonts w:asciiTheme="minorHAnsi" w:hAnsiTheme="minorHAnsi" w:cstheme="minorHAnsi"/>
          <w:color w:val="auto"/>
          <w:sz w:val="22"/>
          <w:szCs w:val="22"/>
        </w:rPr>
        <w:t>excelovské</w:t>
      </w:r>
      <w:proofErr w:type="spellEnd"/>
      <w:r w:rsidR="00F059F7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databáze doplněny.</w:t>
      </w:r>
    </w:p>
    <w:p w:rsidR="00D8558C" w:rsidRPr="00C65D8C" w:rsidRDefault="00D8558C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</w:rPr>
        <w:t>Těmito kroky vznikla ucelená databáze projektových záměrů na území Karlovarského kraje, jež</w:t>
      </w:r>
      <w:r w:rsidR="005C7B4E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>obsahuje záměry z širokého okruhu oblastí.</w:t>
      </w:r>
    </w:p>
    <w:p w:rsidR="00F059F7" w:rsidRPr="00C65D8C" w:rsidRDefault="00F059F7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368A" w:rsidRPr="00C65D8C" w:rsidRDefault="00D8558C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</w:rPr>
        <w:t>Sekretariát RSK KVK intenzivn</w:t>
      </w:r>
      <w:r w:rsidR="00D05CF2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ě spolupracoval s jednotlivými 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>věcně příslušnými odbory</w:t>
      </w:r>
      <w:r w:rsidR="009F2FDC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Krajského ú</w:t>
      </w:r>
      <w:r w:rsidR="00187D91" w:rsidRPr="00C65D8C">
        <w:rPr>
          <w:rFonts w:asciiTheme="minorHAnsi" w:hAnsiTheme="minorHAnsi" w:cstheme="minorHAnsi"/>
          <w:color w:val="auto"/>
          <w:sz w:val="22"/>
          <w:szCs w:val="22"/>
        </w:rPr>
        <w:t>řadu Karlovarského kraje (KÚ KK</w:t>
      </w:r>
      <w:r w:rsidR="009F2FDC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>především O</w:t>
      </w:r>
      <w:r w:rsidR="00F059F7" w:rsidRPr="00C65D8C">
        <w:rPr>
          <w:rFonts w:asciiTheme="minorHAnsi" w:hAnsiTheme="minorHAnsi" w:cstheme="minorHAnsi"/>
          <w:color w:val="auto"/>
          <w:sz w:val="22"/>
          <w:szCs w:val="22"/>
        </w:rPr>
        <w:t>dbor školství, mládeže a tělovýchovy, dále Odbor regionálního rozvoje, Odbor zdravotnictví, Odbor dopravy a silničního hospodářství, Odbor sociálních věcí, Odbor</w:t>
      </w:r>
      <w:r w:rsidR="005C7B4E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F2368A" w:rsidRPr="00C65D8C">
        <w:rPr>
          <w:rFonts w:asciiTheme="minorHAnsi" w:hAnsiTheme="minorHAnsi" w:cstheme="minorHAnsi"/>
          <w:color w:val="auto"/>
          <w:sz w:val="22"/>
          <w:szCs w:val="22"/>
        </w:rPr>
        <w:t>bezpečnosti a krizového řízení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>)</w:t>
      </w:r>
      <w:r w:rsidR="00F2368A" w:rsidRPr="00C65D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 Získané informace byly využity taktéž při tvorbě RAP.</w:t>
      </w:r>
    </w:p>
    <w:p w:rsidR="00AB568E" w:rsidRPr="00C65D8C" w:rsidRDefault="00AB568E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</w:rPr>
        <w:lastRenderedPageBreak/>
        <w:t>Sekretariát RSK taktéž prostřednictvím e-mailové komunikace oslovil v červenci r.</w:t>
      </w:r>
      <w:r w:rsidR="00D05CF2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>2020 všechny obce a města Karlovarského kraje s žádostí o zaslání projektových záměrů z daných 4 oblastí.</w:t>
      </w:r>
    </w:p>
    <w:p w:rsidR="004D081C" w:rsidRPr="00C65D8C" w:rsidRDefault="004D081C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V rámci daných 4 oblastí pak následně </w:t>
      </w:r>
      <w:r w:rsidR="00F319DE">
        <w:rPr>
          <w:rFonts w:asciiTheme="minorHAnsi" w:hAnsiTheme="minorHAnsi" w:cstheme="minorHAnsi"/>
          <w:color w:val="auto"/>
          <w:sz w:val="22"/>
          <w:szCs w:val="22"/>
        </w:rPr>
        <w:t xml:space="preserve">probíhala komunikace 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>s dalšími dotčenými a kompetentními subjekty.</w:t>
      </w:r>
    </w:p>
    <w:p w:rsidR="00F2368A" w:rsidRPr="00C65D8C" w:rsidRDefault="00F2368A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</w:rPr>
        <w:t>Celkem bylo osloveno a komunikováno s</w:t>
      </w:r>
      <w:r w:rsidR="00D8558C" w:rsidRPr="00C65D8C">
        <w:rPr>
          <w:rFonts w:asciiTheme="minorHAnsi" w:hAnsiTheme="minorHAnsi" w:cstheme="minorHAnsi"/>
          <w:color w:val="auto"/>
          <w:sz w:val="22"/>
          <w:szCs w:val="22"/>
        </w:rPr>
        <w:t> více než-</w:t>
      </w:r>
      <w:proofErr w:type="spellStart"/>
      <w:r w:rsidR="00D8558C" w:rsidRPr="00C65D8C">
        <w:rPr>
          <w:rFonts w:asciiTheme="minorHAnsi" w:hAnsiTheme="minorHAnsi" w:cstheme="minorHAnsi"/>
          <w:color w:val="auto"/>
          <w:sz w:val="22"/>
          <w:szCs w:val="22"/>
        </w:rPr>
        <w:t>li</w:t>
      </w:r>
      <w:proofErr w:type="spellEnd"/>
      <w:r w:rsidR="00D8558C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2968E4" w:rsidRPr="00C65D8C">
        <w:rPr>
          <w:rFonts w:asciiTheme="minorHAnsi" w:hAnsiTheme="minorHAnsi" w:cstheme="minorHAnsi"/>
          <w:color w:val="auto"/>
          <w:sz w:val="22"/>
          <w:szCs w:val="22"/>
        </w:rPr>
        <w:t>200</w:t>
      </w:r>
      <w:r w:rsidR="00F038C2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subjekty</w:t>
      </w:r>
      <w:r w:rsidR="00D24732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na území karlovarského kraje.</w:t>
      </w:r>
    </w:p>
    <w:p w:rsidR="00092580" w:rsidRDefault="00092580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5C7B4E" w:rsidRDefault="005C7B4E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368A" w:rsidRPr="00C65D8C" w:rsidRDefault="00F2368A" w:rsidP="005C7B4E">
      <w:pPr>
        <w:pStyle w:val="Default"/>
        <w:jc w:val="both"/>
        <w:rPr>
          <w:rFonts w:asciiTheme="minorHAnsi" w:hAnsiTheme="minorHAnsi" w:cstheme="minorHAnsi"/>
          <w:b/>
          <w:color w:val="auto"/>
          <w:sz w:val="32"/>
          <w:szCs w:val="32"/>
          <w:u w:val="single"/>
        </w:rPr>
      </w:pPr>
      <w:r w:rsidRPr="00C65D8C">
        <w:rPr>
          <w:rFonts w:asciiTheme="minorHAnsi" w:hAnsiTheme="minorHAnsi" w:cstheme="minorHAnsi"/>
          <w:b/>
          <w:color w:val="auto"/>
          <w:sz w:val="32"/>
          <w:szCs w:val="32"/>
          <w:u w:val="single"/>
        </w:rPr>
        <w:t>Školství:</w:t>
      </w:r>
    </w:p>
    <w:p w:rsidR="00FB7BC3" w:rsidRPr="00C65D8C" w:rsidRDefault="00FB7BC3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Finanční alokace: 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>EFRR 3 681 894,68 Euro</w:t>
      </w:r>
      <w:r w:rsidR="00CA7AB9">
        <w:rPr>
          <w:rFonts w:asciiTheme="minorHAnsi" w:hAnsiTheme="minorHAnsi" w:cstheme="minorHAnsi"/>
          <w:color w:val="auto"/>
          <w:sz w:val="22"/>
          <w:szCs w:val="22"/>
        </w:rPr>
        <w:t>, 100%</w:t>
      </w:r>
      <w:r w:rsidR="004E5A48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(Přesná finanční alokace pro Karlovarský kraj bude uvedena ve výzvě IROP, pro střední školy. Pro „školská poradenská zařízení, vzdělávání ve školách a třídách zřízených podle §16 odst. 9 školského zákona a střediska výchovné péče“ alokace není stanovena.).</w:t>
      </w:r>
    </w:p>
    <w:p w:rsidR="00F038C2" w:rsidRPr="00C65D8C" w:rsidRDefault="00F038C2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  <w:u w:val="single"/>
        </w:rPr>
        <w:t>Zpracovatel RAP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>: Sekretariát RSK Karlovarského kraje.</w:t>
      </w:r>
    </w:p>
    <w:p w:rsidR="00F038C2" w:rsidRPr="00C65D8C" w:rsidRDefault="00D3463B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  <w:u w:val="single"/>
        </w:rPr>
        <w:t>Cílový stav do roku 2029</w:t>
      </w:r>
      <w:r w:rsidR="004E5A48" w:rsidRPr="00C65D8C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(n+3)</w:t>
      </w:r>
      <w:r w:rsidR="00F038C2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40660C">
        <w:rPr>
          <w:rFonts w:asciiTheme="minorHAnsi" w:hAnsiTheme="minorHAnsi" w:cstheme="minorHAnsi"/>
          <w:color w:val="auto"/>
          <w:sz w:val="22"/>
          <w:szCs w:val="22"/>
        </w:rPr>
        <w:t>Prostředkem pro dosažení cílového stavu</w:t>
      </w:r>
      <w:r w:rsidR="00634514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je </w:t>
      </w:r>
      <w:r w:rsidR="00292F3A" w:rsidRPr="00C65D8C">
        <w:rPr>
          <w:rFonts w:asciiTheme="minorHAnsi" w:hAnsiTheme="minorHAnsi" w:cstheme="minorHAnsi"/>
          <w:color w:val="auto"/>
          <w:sz w:val="22"/>
          <w:szCs w:val="22"/>
        </w:rPr>
        <w:t>realizace všech projektových záměrů uvedených v příloze.</w:t>
      </w:r>
      <w:r w:rsidR="0040660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0660C" w:rsidRPr="00E36D10">
        <w:rPr>
          <w:rFonts w:asciiTheme="minorHAnsi" w:hAnsiTheme="minorHAnsi" w:cstheme="minorHAnsi"/>
          <w:color w:val="auto"/>
          <w:sz w:val="22"/>
          <w:szCs w:val="22"/>
        </w:rPr>
        <w:t xml:space="preserve">Po realizaci projektů se předpokládá zlepšení </w:t>
      </w:r>
      <w:r w:rsidR="00830D34" w:rsidRPr="00E36D10">
        <w:rPr>
          <w:rFonts w:asciiTheme="minorHAnsi" w:hAnsiTheme="minorHAnsi" w:cstheme="minorHAnsi"/>
          <w:color w:val="auto"/>
          <w:sz w:val="22"/>
          <w:szCs w:val="22"/>
        </w:rPr>
        <w:t xml:space="preserve">úrovně a </w:t>
      </w:r>
      <w:r w:rsidR="0040660C" w:rsidRPr="00E36D10">
        <w:rPr>
          <w:rFonts w:asciiTheme="minorHAnsi" w:hAnsiTheme="minorHAnsi" w:cstheme="minorHAnsi"/>
          <w:color w:val="auto"/>
          <w:sz w:val="22"/>
          <w:szCs w:val="22"/>
        </w:rPr>
        <w:t>kvality vzdělávání na středních školách Karlovarského kraje</w:t>
      </w:r>
      <w:r w:rsidR="00657591" w:rsidRPr="00E36D10">
        <w:rPr>
          <w:rFonts w:asciiTheme="minorHAnsi" w:hAnsiTheme="minorHAnsi" w:cstheme="minorHAnsi"/>
          <w:color w:val="auto"/>
          <w:sz w:val="22"/>
          <w:szCs w:val="22"/>
        </w:rPr>
        <w:t>, ať již zlepšením kultury prostor pro výuku, tak modernizací specializovaných učeben</w:t>
      </w:r>
      <w:r w:rsidR="0040660C" w:rsidRPr="00E36D10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AC43E6" w:rsidRPr="00C65D8C" w:rsidRDefault="00AC43E6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Závazek RAP: 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>Řídící orgán IROP nestanoví povinné indikátory ani cílovou hodnotu na kraj.</w:t>
      </w:r>
    </w:p>
    <w:p w:rsidR="00AC43E6" w:rsidRPr="00C65D8C" w:rsidRDefault="0032384C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  <w:u w:val="single"/>
        </w:rPr>
        <w:t>Indikátory</w:t>
      </w:r>
      <w:r w:rsidR="00AC43E6" w:rsidRPr="00C65D8C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pro účely monitoringu</w:t>
      </w:r>
      <w:r w:rsidRPr="00C65D8C">
        <w:rPr>
          <w:rFonts w:asciiTheme="minorHAnsi" w:hAnsiTheme="minorHAnsi" w:cstheme="minorHAnsi"/>
          <w:color w:val="auto"/>
          <w:sz w:val="22"/>
          <w:szCs w:val="22"/>
          <w:u w:val="single"/>
        </w:rPr>
        <w:t>: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AC43E6" w:rsidRPr="00C65D8C" w:rsidRDefault="0032384C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</w:rPr>
        <w:t>1) indikátor výstupu: Kapacita tříd v nových nebo modernizovaných vzdělávacích zařízeních</w:t>
      </w:r>
      <w:r w:rsidR="00AC43E6" w:rsidRPr="00C65D8C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32384C" w:rsidRPr="00C65D8C" w:rsidRDefault="0032384C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</w:rPr>
        <w:t>2) Indikátor výstupu: Počet podpořených škol či vzdělávacích zařízení.</w:t>
      </w:r>
    </w:p>
    <w:p w:rsidR="0032384C" w:rsidRPr="00C65D8C" w:rsidRDefault="0032384C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1C7A73" w:rsidRPr="00C65D8C" w:rsidRDefault="001C7A73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</w:rPr>
        <w:t>Aktivity pro RAP v oblasti (výňatek z IROP2021+):</w:t>
      </w:r>
    </w:p>
    <w:p w:rsidR="001C7A73" w:rsidRPr="00C65D8C" w:rsidRDefault="001C7A73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</w:rPr>
        <w:t>a) SŠ, VOŠ a konzervatoří</w:t>
      </w:r>
    </w:p>
    <w:p w:rsidR="00CB4245" w:rsidRPr="00C65D8C" w:rsidRDefault="00CB4245" w:rsidP="005C7B4E">
      <w:pPr>
        <w:pStyle w:val="Default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</w:rPr>
        <w:t>1) podpora vybudování, modernizace a vybavení odborných učeben SŠ, SŠ spojených s VOŠ, center odborné přípravy a konzervatoří ve vazbě na přírodní vědy, polytechnické vzdělávání, cizí jazyky, práci s digitálními technologiemi pro formální, zájmové a neformální vzdělávání a</w:t>
      </w:r>
      <w:r w:rsidR="005C7B4E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>celoživotní učení;</w:t>
      </w:r>
    </w:p>
    <w:p w:rsidR="00CB4245" w:rsidRPr="00C65D8C" w:rsidRDefault="00CB4245" w:rsidP="005C7B4E">
      <w:pPr>
        <w:pStyle w:val="Default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</w:rPr>
        <w:t>2) budování vnitřní konektivity škol;</w:t>
      </w:r>
    </w:p>
    <w:p w:rsidR="00CB4245" w:rsidRPr="00C65D8C" w:rsidRDefault="00CB4245" w:rsidP="005C7B4E">
      <w:pPr>
        <w:pStyle w:val="Default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3) budování zázemí školních klubů pro žáky nižšího stupně víceletých gymnázií </w:t>
      </w:r>
    </w:p>
    <w:p w:rsidR="00A804A4" w:rsidRPr="00A804A4" w:rsidRDefault="00A804A4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</w:t>
      </w:r>
      <w:r w:rsidRPr="00A804A4">
        <w:rPr>
          <w:rFonts w:asciiTheme="minorHAnsi" w:hAnsiTheme="minorHAnsi" w:cstheme="minorHAnsi"/>
          <w:color w:val="auto"/>
          <w:sz w:val="22"/>
          <w:szCs w:val="22"/>
        </w:rPr>
        <w:t>oprovodná část projektu: budování a modernizace</w:t>
      </w:r>
    </w:p>
    <w:p w:rsidR="00A804A4" w:rsidRPr="00A804A4" w:rsidRDefault="00A804A4" w:rsidP="005C7B4E">
      <w:pPr>
        <w:pStyle w:val="Default"/>
        <w:numPr>
          <w:ilvl w:val="0"/>
          <w:numId w:val="34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804A4">
        <w:rPr>
          <w:rFonts w:asciiTheme="minorHAnsi" w:hAnsiTheme="minorHAnsi" w:cstheme="minorHAnsi"/>
          <w:color w:val="auto"/>
          <w:sz w:val="22"/>
          <w:szCs w:val="22"/>
        </w:rPr>
        <w:t>zázemí pro školní poradenská pracoviště a pro práci s žáky se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804A4">
        <w:rPr>
          <w:rFonts w:asciiTheme="minorHAnsi" w:hAnsiTheme="minorHAnsi" w:cstheme="minorHAnsi"/>
          <w:color w:val="auto"/>
          <w:sz w:val="22"/>
          <w:szCs w:val="22"/>
        </w:rPr>
        <w:t xml:space="preserve">speciálními vzdělávacími potřebami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(např. klidové zóny, reedukační </w:t>
      </w:r>
      <w:r w:rsidRPr="00A804A4">
        <w:rPr>
          <w:rFonts w:asciiTheme="minorHAnsi" w:hAnsiTheme="minorHAnsi" w:cstheme="minorHAnsi"/>
          <w:color w:val="auto"/>
          <w:sz w:val="22"/>
          <w:szCs w:val="22"/>
        </w:rPr>
        <w:t>učebny);</w:t>
      </w:r>
    </w:p>
    <w:p w:rsidR="00A804A4" w:rsidRPr="00A804A4" w:rsidRDefault="00A804A4" w:rsidP="005C7B4E">
      <w:pPr>
        <w:pStyle w:val="Default"/>
        <w:numPr>
          <w:ilvl w:val="0"/>
          <w:numId w:val="34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804A4">
        <w:rPr>
          <w:rFonts w:asciiTheme="minorHAnsi" w:hAnsiTheme="minorHAnsi" w:cstheme="minorHAnsi"/>
          <w:color w:val="auto"/>
          <w:sz w:val="22"/>
          <w:szCs w:val="22"/>
        </w:rPr>
        <w:t>zázemí pro pedagogické i nepedagogické pracovníky škol vedoucí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804A4">
        <w:rPr>
          <w:rFonts w:asciiTheme="minorHAnsi" w:hAnsiTheme="minorHAnsi" w:cstheme="minorHAnsi"/>
          <w:color w:val="auto"/>
          <w:sz w:val="22"/>
          <w:szCs w:val="22"/>
        </w:rPr>
        <w:t>k vyšší kvalitě vzdělávání ve</w:t>
      </w:r>
      <w:r w:rsidR="005C7B4E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A804A4">
        <w:rPr>
          <w:rFonts w:asciiTheme="minorHAnsi" w:hAnsiTheme="minorHAnsi" w:cstheme="minorHAnsi"/>
          <w:color w:val="auto"/>
          <w:sz w:val="22"/>
          <w:szCs w:val="22"/>
        </w:rPr>
        <w:t>školách (např. kabinety);</w:t>
      </w:r>
    </w:p>
    <w:p w:rsidR="00CB4245" w:rsidRPr="00A804A4" w:rsidRDefault="00A804A4" w:rsidP="005C7B4E">
      <w:pPr>
        <w:pStyle w:val="Default"/>
        <w:numPr>
          <w:ilvl w:val="0"/>
          <w:numId w:val="34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804A4">
        <w:rPr>
          <w:rFonts w:asciiTheme="minorHAnsi" w:hAnsiTheme="minorHAnsi" w:cstheme="minorHAnsi"/>
          <w:color w:val="auto"/>
          <w:sz w:val="22"/>
          <w:szCs w:val="22"/>
        </w:rPr>
        <w:t>vnitřního i venkovního zázemí pro komunitní aktivity při SŠ, SŠ/VOŠ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804A4">
        <w:rPr>
          <w:rFonts w:asciiTheme="minorHAnsi" w:hAnsiTheme="minorHAnsi" w:cstheme="minorHAnsi"/>
          <w:color w:val="auto"/>
          <w:sz w:val="22"/>
          <w:szCs w:val="22"/>
        </w:rPr>
        <w:t>a konzervatořích vedoucí k sociální 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nkluzi (např. veřejně přístupné </w:t>
      </w:r>
      <w:r w:rsidRPr="00A804A4">
        <w:rPr>
          <w:rFonts w:asciiTheme="minorHAnsi" w:hAnsiTheme="minorHAnsi" w:cstheme="minorHAnsi"/>
          <w:color w:val="auto"/>
          <w:sz w:val="22"/>
          <w:szCs w:val="22"/>
        </w:rPr>
        <w:t>prostory pro sportovní aktivity, knihovny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, společenské místnosti), které </w:t>
      </w:r>
      <w:r w:rsidRPr="00A804A4">
        <w:rPr>
          <w:rFonts w:asciiTheme="minorHAnsi" w:hAnsiTheme="minorHAnsi" w:cstheme="minorHAnsi"/>
          <w:color w:val="auto"/>
          <w:sz w:val="22"/>
          <w:szCs w:val="22"/>
        </w:rPr>
        <w:t>by po vyučování sloužilo jako centrum vzdělanosti a komunitních aktivit.</w:t>
      </w:r>
    </w:p>
    <w:p w:rsidR="00A804A4" w:rsidRPr="00C65D8C" w:rsidRDefault="00A804A4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1C7A73" w:rsidRPr="00C65D8C" w:rsidRDefault="001C7A73" w:rsidP="005C7B4E">
      <w:pPr>
        <w:pStyle w:val="Nadpis5"/>
        <w:numPr>
          <w:ilvl w:val="0"/>
          <w:numId w:val="0"/>
        </w:numPr>
        <w:spacing w:before="0"/>
        <w:ind w:left="142" w:hanging="142"/>
        <w:rPr>
          <w:rFonts w:asciiTheme="minorHAnsi" w:hAnsiTheme="minorHAnsi" w:cstheme="minorHAnsi"/>
          <w:bCs/>
          <w:color w:val="auto"/>
          <w:sz w:val="22"/>
        </w:rPr>
      </w:pPr>
      <w:r w:rsidRPr="00C65D8C">
        <w:rPr>
          <w:rFonts w:asciiTheme="minorHAnsi" w:hAnsiTheme="minorHAnsi" w:cstheme="minorHAnsi"/>
          <w:color w:val="auto"/>
          <w:sz w:val="22"/>
        </w:rPr>
        <w:t xml:space="preserve">b) </w:t>
      </w:r>
      <w:r w:rsidRPr="00C65D8C">
        <w:rPr>
          <w:rFonts w:asciiTheme="minorHAnsi" w:hAnsiTheme="minorHAnsi" w:cstheme="minorHAnsi"/>
          <w:bCs/>
          <w:color w:val="auto"/>
          <w:sz w:val="22"/>
        </w:rPr>
        <w:t>Školská poradenská zařízení, vzdělávání ve školách a třídách zříze</w:t>
      </w:r>
      <w:r w:rsidR="00FD691E" w:rsidRPr="00C65D8C">
        <w:rPr>
          <w:rFonts w:asciiTheme="minorHAnsi" w:hAnsiTheme="minorHAnsi" w:cstheme="minorHAnsi"/>
          <w:bCs/>
          <w:color w:val="auto"/>
          <w:sz w:val="22"/>
        </w:rPr>
        <w:t xml:space="preserve">ných dle § 16 odst. 9 školského </w:t>
      </w:r>
      <w:r w:rsidRPr="00C65D8C">
        <w:rPr>
          <w:rFonts w:asciiTheme="minorHAnsi" w:hAnsiTheme="minorHAnsi" w:cstheme="minorHAnsi"/>
          <w:bCs/>
          <w:color w:val="auto"/>
          <w:sz w:val="22"/>
        </w:rPr>
        <w:t>zákona a střediska výchovné péče</w:t>
      </w:r>
    </w:p>
    <w:p w:rsidR="00FD691E" w:rsidRPr="00C65D8C" w:rsidRDefault="00FD691E" w:rsidP="005C7B4E">
      <w:pPr>
        <w:spacing w:after="0" w:line="240" w:lineRule="auto"/>
        <w:ind w:left="708"/>
        <w:jc w:val="both"/>
        <w:rPr>
          <w:rFonts w:cstheme="minorHAnsi"/>
        </w:rPr>
      </w:pPr>
      <w:r w:rsidRPr="00C65D8C">
        <w:rPr>
          <w:rFonts w:cstheme="minorHAnsi"/>
        </w:rPr>
        <w:t>1) vybudování nebo úpravy zázemí pro poskytování služeb školských poradenských zařízení – pedagogicko-psychologických poraden a speciálně pedagogických center – podle § 116 zákona č. 561/2004 Sb., o předškolním, základním, středním, vyšším odborném a jiném vzdělávání (školský zákon), ve znění pozdějších předpisů;</w:t>
      </w:r>
    </w:p>
    <w:p w:rsidR="00FD691E" w:rsidRPr="00C65D8C" w:rsidRDefault="00FD691E" w:rsidP="005C7B4E">
      <w:pPr>
        <w:spacing w:after="0" w:line="240" w:lineRule="auto"/>
        <w:ind w:left="708"/>
        <w:jc w:val="both"/>
        <w:rPr>
          <w:rFonts w:cstheme="minorHAnsi"/>
        </w:rPr>
      </w:pPr>
      <w:r w:rsidRPr="00C65D8C">
        <w:rPr>
          <w:rFonts w:cstheme="minorHAnsi"/>
        </w:rPr>
        <w:t>2) opatření umožňující přechod žáků do hlavního vzdělávacího proudu a samostatný způsob života (např. dílny pro ergoterapii, cvičné byty);</w:t>
      </w:r>
    </w:p>
    <w:p w:rsidR="00D52063" w:rsidRDefault="00FD691E" w:rsidP="00D52063">
      <w:pPr>
        <w:spacing w:after="0" w:line="240" w:lineRule="auto"/>
        <w:ind w:left="708"/>
        <w:jc w:val="both"/>
        <w:rPr>
          <w:rFonts w:cstheme="minorHAnsi"/>
        </w:rPr>
      </w:pPr>
      <w:r w:rsidRPr="00C65D8C">
        <w:rPr>
          <w:rFonts w:cstheme="minorHAnsi"/>
        </w:rPr>
        <w:t xml:space="preserve">3) vybudování nebo úpravy zázemí pro poskytování preventivně-výchovné péče dle zákona č. 109/2002 Sb., o výkonu ústavní výchovy nebo ochranné výchovy ve školských zařízeních </w:t>
      </w:r>
      <w:r w:rsidR="005C7B4E">
        <w:rPr>
          <w:rFonts w:cstheme="minorHAnsi"/>
        </w:rPr>
        <w:br/>
      </w:r>
      <w:r w:rsidRPr="00C65D8C">
        <w:rPr>
          <w:rFonts w:cstheme="minorHAnsi"/>
        </w:rPr>
        <w:lastRenderedPageBreak/>
        <w:t>a o preventivně výchovné péči ve školských zařízeních a o změně dalších zákonů, ve znění pozdějších předpisů, předcházející umístění dítěte do ústavní nebo ochranné výchovy.</w:t>
      </w:r>
    </w:p>
    <w:p w:rsidR="00F319DE" w:rsidRDefault="00F319DE" w:rsidP="00D52063">
      <w:pPr>
        <w:spacing w:after="0" w:line="240" w:lineRule="auto"/>
        <w:ind w:left="708"/>
        <w:jc w:val="both"/>
        <w:rPr>
          <w:rFonts w:cstheme="minorHAnsi"/>
        </w:rPr>
      </w:pPr>
    </w:p>
    <w:p w:rsidR="00EE0336" w:rsidRPr="00D52063" w:rsidRDefault="00EE0336" w:rsidP="00D52063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u w:val="single"/>
        </w:rPr>
        <w:t>Popis transparentního a nediskriminačního postupu tvorby RAP:</w:t>
      </w:r>
    </w:p>
    <w:p w:rsidR="00EE0336" w:rsidRPr="00C65D8C" w:rsidRDefault="00EE0336" w:rsidP="005C7B4E">
      <w:pPr>
        <w:spacing w:after="0" w:line="240" w:lineRule="auto"/>
        <w:jc w:val="both"/>
        <w:rPr>
          <w:rFonts w:cstheme="minorHAnsi"/>
          <w:u w:val="single"/>
        </w:rPr>
      </w:pPr>
      <w:r w:rsidRPr="00C65D8C">
        <w:rPr>
          <w:rFonts w:cstheme="minorHAnsi"/>
          <w:bCs/>
          <w:u w:val="single"/>
        </w:rPr>
        <w:t>Zpracovatel RAP a zapojené subjekty:</w:t>
      </w:r>
    </w:p>
    <w:p w:rsidR="005F0352" w:rsidRPr="00C65D8C" w:rsidRDefault="005F0352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</w:rPr>
        <w:t>Byly využity informace z oblasti školství dle schváleného Krajského akčního plánu Vzdělávání II.</w:t>
      </w:r>
      <w:r w:rsidR="006E2C49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(KAP</w:t>
      </w:r>
      <w:r w:rsidR="005C7B4E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6E2C49" w:rsidRPr="00C65D8C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>), který byl schválen RSK KVK v březnu r.</w:t>
      </w:r>
      <w:r w:rsidR="006D6CB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2020 per </w:t>
      </w:r>
      <w:proofErr w:type="spellStart"/>
      <w:r w:rsidRPr="00C65D8C">
        <w:rPr>
          <w:rFonts w:asciiTheme="minorHAnsi" w:hAnsiTheme="minorHAnsi" w:cstheme="minorHAnsi"/>
          <w:color w:val="auto"/>
          <w:sz w:val="22"/>
          <w:szCs w:val="22"/>
        </w:rPr>
        <w:t>rollam</w:t>
      </w:r>
      <w:proofErr w:type="spellEnd"/>
      <w:r w:rsidRPr="00C65D8C">
        <w:rPr>
          <w:rFonts w:asciiTheme="minorHAnsi" w:hAnsiTheme="minorHAnsi" w:cstheme="minorHAnsi"/>
          <w:color w:val="auto"/>
          <w:sz w:val="22"/>
          <w:szCs w:val="22"/>
        </w:rPr>
        <w:t>. KAP 2 byl zpracován realizačním týmem projektu Krajský akční plán rozvoje vzdělávání Karlovarského kraje a zároveň Pracovní skupinou Vzdělávání (KAP) při RSK KVK.</w:t>
      </w:r>
      <w:r w:rsidR="00AB6F38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Aktualizace dokumentu KAP 2, po zapracování změn doporučených Pracovní skupinou pro schvalování krajských akčních plánů II (MŠMT),  byl následně opětovně schválen per </w:t>
      </w:r>
      <w:proofErr w:type="spellStart"/>
      <w:r w:rsidR="00AB6F38" w:rsidRPr="00C65D8C">
        <w:rPr>
          <w:rFonts w:asciiTheme="minorHAnsi" w:hAnsiTheme="minorHAnsi" w:cstheme="minorHAnsi"/>
          <w:color w:val="auto"/>
          <w:sz w:val="22"/>
          <w:szCs w:val="22"/>
        </w:rPr>
        <w:t>rollam</w:t>
      </w:r>
      <w:proofErr w:type="spellEnd"/>
      <w:r w:rsidR="00AB6F38" w:rsidRPr="00C65D8C">
        <w:rPr>
          <w:rFonts w:asciiTheme="minorHAnsi" w:hAnsiTheme="minorHAnsi" w:cstheme="minorHAnsi"/>
          <w:color w:val="auto"/>
          <w:sz w:val="22"/>
          <w:szCs w:val="22"/>
        </w:rPr>
        <w:t>, a to v říjnu r.2020 RSK KVK.</w:t>
      </w:r>
    </w:p>
    <w:p w:rsidR="005F0352" w:rsidRPr="00C65D8C" w:rsidRDefault="008D4ABB" w:rsidP="005C7B4E">
      <w:pPr>
        <w:keepNext/>
        <w:spacing w:after="0" w:line="240" w:lineRule="auto"/>
        <w:jc w:val="both"/>
        <w:rPr>
          <w:rFonts w:cstheme="minorHAnsi"/>
        </w:rPr>
      </w:pPr>
      <w:r w:rsidRPr="00C65D8C">
        <w:rPr>
          <w:rFonts w:eastAsia="Times New Roman" w:cstheme="minorHAnsi"/>
        </w:rPr>
        <w:t xml:space="preserve">Od </w:t>
      </w:r>
      <w:r w:rsidR="005F0352" w:rsidRPr="00C65D8C">
        <w:rPr>
          <w:rFonts w:eastAsia="Times New Roman" w:cstheme="minorHAnsi"/>
        </w:rPr>
        <w:t>1.</w:t>
      </w:r>
      <w:r w:rsidRPr="00C65D8C">
        <w:rPr>
          <w:rFonts w:eastAsia="Times New Roman" w:cstheme="minorHAnsi"/>
        </w:rPr>
        <w:t xml:space="preserve"> </w:t>
      </w:r>
      <w:r w:rsidR="005F0352" w:rsidRPr="00C65D8C">
        <w:rPr>
          <w:rFonts w:eastAsia="Times New Roman" w:cstheme="minorHAnsi"/>
        </w:rPr>
        <w:t>dubna 2019 začal realizační tým projektu v návaznosti na vyhodnocení KAP 1 připravovat podklady pro tvorbu KAP 2:</w:t>
      </w:r>
      <w:r w:rsidRPr="00C65D8C">
        <w:rPr>
          <w:rFonts w:eastAsia="Times New Roman" w:cstheme="minorHAnsi"/>
        </w:rPr>
        <w:t xml:space="preserve"> </w:t>
      </w:r>
      <w:r w:rsidR="00341292">
        <w:rPr>
          <w:rFonts w:eastAsia="Times New Roman" w:cstheme="minorHAnsi"/>
          <w:iCs/>
        </w:rPr>
        <w:t xml:space="preserve">Analýza potřeb v území 2; Analýza potřeb ve školách; </w:t>
      </w:r>
      <w:proofErr w:type="spellStart"/>
      <w:r w:rsidR="00341292">
        <w:rPr>
          <w:rFonts w:eastAsia="Times New Roman" w:cstheme="minorHAnsi"/>
          <w:iCs/>
        </w:rPr>
        <w:t>Prioritizace</w:t>
      </w:r>
      <w:proofErr w:type="spellEnd"/>
      <w:r w:rsidR="00341292">
        <w:rPr>
          <w:rFonts w:eastAsia="Times New Roman" w:cstheme="minorHAnsi"/>
          <w:iCs/>
        </w:rPr>
        <w:t xml:space="preserve"> potřeb 2;</w:t>
      </w:r>
      <w:r w:rsidR="005F0352" w:rsidRPr="00C65D8C">
        <w:rPr>
          <w:rFonts w:eastAsia="Times New Roman" w:cstheme="minorHAnsi"/>
          <w:iCs/>
        </w:rPr>
        <w:t xml:space="preserve"> Tvorba KAP 2 a jeho schvalování. Vytvořený dokument prošel připomínkovacím a schvalovacím procesem. V rámci tvorby KAP 2 a příslušných dokumentů </w:t>
      </w:r>
      <w:r w:rsidR="005F0352" w:rsidRPr="00C65D8C">
        <w:rPr>
          <w:rFonts w:cstheme="minorHAnsi"/>
        </w:rPr>
        <w:t>byly východiskem strategické dokumenty Karlovarského kraje, statistické údaje i národní dokumenty zabývající se vzděláváním. Dalším zdrojem informací byly také výsledky dotazníkového šetření na středních a vyšších odborných školách v Karlovarském kraji</w:t>
      </w:r>
      <w:r w:rsidR="006E2C49" w:rsidRPr="00C65D8C">
        <w:rPr>
          <w:rFonts w:cstheme="minorHAnsi"/>
        </w:rPr>
        <w:t>.</w:t>
      </w:r>
    </w:p>
    <w:p w:rsidR="006E2C49" w:rsidRPr="00C65D8C" w:rsidRDefault="006E2C49" w:rsidP="005C7B4E">
      <w:pPr>
        <w:keepNext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Dále byly využity informace z Odboru školství, mládeže a tělovýchovy </w:t>
      </w:r>
      <w:r w:rsidR="00286F92" w:rsidRPr="00C65D8C">
        <w:rPr>
          <w:rFonts w:cstheme="minorHAnsi"/>
        </w:rPr>
        <w:t>KÚ</w:t>
      </w:r>
      <w:r w:rsidR="00F26E7D">
        <w:rPr>
          <w:rFonts w:cstheme="minorHAnsi"/>
        </w:rPr>
        <w:t>,</w:t>
      </w:r>
      <w:r w:rsidR="00286F92" w:rsidRPr="00C65D8C">
        <w:rPr>
          <w:rFonts w:cstheme="minorHAnsi"/>
        </w:rPr>
        <w:t xml:space="preserve"> </w:t>
      </w:r>
      <w:r w:rsidRPr="00C65D8C">
        <w:rPr>
          <w:rFonts w:cstheme="minorHAnsi"/>
        </w:rPr>
        <w:t>a to především ohledně projektových záměrů SŠ a Souhrnného rámce pro investice do infrastruktury školských poradenských zařízení a vzdělávání ve školách a třídách zřízených dle § 16 odst. 9 školského zákona.</w:t>
      </w:r>
    </w:p>
    <w:p w:rsidR="00AC7CD9" w:rsidRPr="00C65D8C" w:rsidRDefault="00AC7CD9" w:rsidP="005C7B4E">
      <w:pPr>
        <w:keepNext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Byly osloveny soukromé střední školy v Karlovarském kraji a taktéž „speciální“ základní školy. Subjekty byly vyzvány k zaslání svých projektových záměrů pro období 2021+.</w:t>
      </w:r>
    </w:p>
    <w:p w:rsidR="007B36B0" w:rsidRPr="00C65D8C" w:rsidRDefault="007B36B0" w:rsidP="005C7B4E">
      <w:pPr>
        <w:keepNext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Sekretariát RSK KVK, jakož to zpracovatel RAP2021+, jak již bylo zmíněno výše, oslovil veškeré obce a</w:t>
      </w:r>
      <w:r w:rsidR="005C7B4E">
        <w:rPr>
          <w:rFonts w:cstheme="minorHAnsi"/>
        </w:rPr>
        <w:t> </w:t>
      </w:r>
      <w:r w:rsidRPr="00C65D8C">
        <w:rPr>
          <w:rFonts w:cstheme="minorHAnsi"/>
        </w:rPr>
        <w:t>města KK.</w:t>
      </w:r>
      <w:r w:rsidR="007800C4" w:rsidRPr="00C65D8C">
        <w:rPr>
          <w:rFonts w:cstheme="minorHAnsi"/>
        </w:rPr>
        <w:t xml:space="preserve"> Byli osloveni všichni potenciální žadatelé v IROP2.</w:t>
      </w:r>
    </w:p>
    <w:p w:rsidR="00EE0336" w:rsidRPr="00C65D8C" w:rsidRDefault="00EE0336" w:rsidP="005C7B4E">
      <w:pPr>
        <w:keepNext/>
        <w:spacing w:after="0" w:line="240" w:lineRule="auto"/>
        <w:jc w:val="both"/>
        <w:rPr>
          <w:rFonts w:cstheme="minorHAnsi"/>
        </w:rPr>
      </w:pPr>
    </w:p>
    <w:p w:rsidR="00EE0336" w:rsidRPr="00C65D8C" w:rsidRDefault="00EE0336" w:rsidP="005C7B4E">
      <w:pPr>
        <w:spacing w:after="0" w:line="240" w:lineRule="auto"/>
        <w:jc w:val="both"/>
        <w:rPr>
          <w:rFonts w:cstheme="minorHAnsi"/>
          <w:u w:val="single"/>
        </w:rPr>
      </w:pPr>
      <w:r w:rsidRPr="00C65D8C">
        <w:rPr>
          <w:rFonts w:cstheme="minorHAnsi"/>
          <w:u w:val="single"/>
        </w:rPr>
        <w:t>Způsob projednání a schválení v RSK:</w:t>
      </w:r>
    </w:p>
    <w:p w:rsidR="003F19F2" w:rsidRPr="00C65D8C" w:rsidRDefault="007F1271" w:rsidP="005C7B4E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Pracovní skupina pro vzdělávání (KAP) při RSK KVK projednala a schválila </w:t>
      </w:r>
      <w:r w:rsidR="003F19F2" w:rsidRPr="00C65D8C">
        <w:rPr>
          <w:rFonts w:cstheme="minorHAnsi"/>
        </w:rPr>
        <w:t>„</w:t>
      </w:r>
      <w:r w:rsidR="003F19F2" w:rsidRPr="00C65D8C">
        <w:rPr>
          <w:rFonts w:cstheme="minorHAnsi"/>
          <w:bCs/>
        </w:rPr>
        <w:t xml:space="preserve">Kritéria pro </w:t>
      </w:r>
      <w:proofErr w:type="spellStart"/>
      <w:r w:rsidR="003F19F2" w:rsidRPr="00C65D8C">
        <w:rPr>
          <w:rFonts w:cstheme="minorHAnsi"/>
          <w:bCs/>
        </w:rPr>
        <w:t>prioritizaci</w:t>
      </w:r>
      <w:proofErr w:type="spellEnd"/>
      <w:r w:rsidR="003F19F2" w:rsidRPr="00C65D8C">
        <w:rPr>
          <w:rFonts w:cstheme="minorHAnsi"/>
          <w:bCs/>
        </w:rPr>
        <w:t xml:space="preserve"> projektových záměrů škol do souhrnného rámce pro investice do infrastruktury středních a vyšších odborných škol Karlovarského kraje“. </w:t>
      </w:r>
      <w:r w:rsidR="003F19F2" w:rsidRPr="00C65D8C">
        <w:rPr>
          <w:rFonts w:cstheme="minorHAnsi"/>
        </w:rPr>
        <w:t xml:space="preserve">Dokument byl schválen na jednání PSV KK dne 17. 9. 2021. </w:t>
      </w:r>
    </w:p>
    <w:p w:rsidR="005961DA" w:rsidRPr="00C65D8C" w:rsidRDefault="005961DA" w:rsidP="005C7B4E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Jednání se zúčastnili zástupci institucí Ing. Martina Baráková (KARP-RIS3), Mgr. Martina Bělohlávková (NPI ČR), Mgr. Karel Fiala (ZŠ Poštovní KV), Mgr. Lenka Chlebková (VŠ finanční a správní), </w:t>
      </w:r>
      <w:r w:rsidR="005C7B4E">
        <w:rPr>
          <w:rFonts w:cstheme="minorHAnsi"/>
        </w:rPr>
        <w:br/>
      </w:r>
      <w:r w:rsidRPr="00C65D8C">
        <w:rPr>
          <w:rFonts w:cstheme="minorHAnsi"/>
        </w:rPr>
        <w:t xml:space="preserve">Mgr. Dana Chmelová (NPI ČR), Ing. Stanislav Jambor (KÚKK, odbor školství, mládeže a tělovýchovy), Mgr. Lada </w:t>
      </w:r>
      <w:proofErr w:type="spellStart"/>
      <w:r w:rsidRPr="00C65D8C">
        <w:rPr>
          <w:rFonts w:cstheme="minorHAnsi"/>
        </w:rPr>
        <w:t>Jelašičová</w:t>
      </w:r>
      <w:proofErr w:type="spellEnd"/>
      <w:r w:rsidRPr="00C65D8C">
        <w:rPr>
          <w:rFonts w:cstheme="minorHAnsi"/>
        </w:rPr>
        <w:t xml:space="preserve"> (ZŠ Sokolov), Bc. Šárka </w:t>
      </w:r>
      <w:proofErr w:type="spellStart"/>
      <w:r w:rsidRPr="00C65D8C">
        <w:rPr>
          <w:rFonts w:cstheme="minorHAnsi"/>
        </w:rPr>
        <w:t>M</w:t>
      </w:r>
      <w:r w:rsidR="00A60595" w:rsidRPr="00C65D8C">
        <w:rPr>
          <w:rFonts w:cstheme="minorHAnsi"/>
        </w:rPr>
        <w:t>ärzová</w:t>
      </w:r>
      <w:proofErr w:type="spellEnd"/>
      <w:r w:rsidR="00A60595" w:rsidRPr="00C65D8C">
        <w:rPr>
          <w:rFonts w:cstheme="minorHAnsi"/>
        </w:rPr>
        <w:t xml:space="preserve"> (MDDM Ostrov), Ing. arch. Jaromír Musil (KÚKK, odbor regionálního rozvoje), </w:t>
      </w:r>
      <w:proofErr w:type="spellStart"/>
      <w:r w:rsidR="00A60595" w:rsidRPr="00C65D8C">
        <w:rPr>
          <w:rFonts w:cstheme="minorHAnsi"/>
        </w:rPr>
        <w:t>prof.Dr.Ing</w:t>
      </w:r>
      <w:proofErr w:type="spellEnd"/>
      <w:r w:rsidR="00A60595" w:rsidRPr="00C65D8C">
        <w:rPr>
          <w:rFonts w:cstheme="minorHAnsi"/>
        </w:rPr>
        <w:t xml:space="preserve">. Miroslav Plevný (ZČU v Plzni), Mgr. Zdeňka Spalová (Krajský inspektorát České školní inspekce), Ing. Jana </w:t>
      </w:r>
      <w:proofErr w:type="spellStart"/>
      <w:r w:rsidR="00A60595" w:rsidRPr="00C65D8C">
        <w:rPr>
          <w:rFonts w:cstheme="minorHAnsi"/>
        </w:rPr>
        <w:t>Düringerová</w:t>
      </w:r>
      <w:proofErr w:type="spellEnd"/>
      <w:r w:rsidR="00A60595" w:rsidRPr="00C65D8C">
        <w:rPr>
          <w:rFonts w:cstheme="minorHAnsi"/>
        </w:rPr>
        <w:t xml:space="preserve"> (SŠ logistická Dalovice), </w:t>
      </w:r>
      <w:r w:rsidR="005C7B4E">
        <w:rPr>
          <w:rFonts w:cstheme="minorHAnsi"/>
        </w:rPr>
        <w:br/>
      </w:r>
      <w:r w:rsidR="00A60595" w:rsidRPr="00C65D8C">
        <w:rPr>
          <w:rFonts w:cstheme="minorHAnsi"/>
        </w:rPr>
        <w:t xml:space="preserve">Ing. Bc. František </w:t>
      </w:r>
      <w:proofErr w:type="spellStart"/>
      <w:r w:rsidR="00A60595" w:rsidRPr="00C65D8C">
        <w:rPr>
          <w:rFonts w:cstheme="minorHAnsi"/>
        </w:rPr>
        <w:t>Škaryd</w:t>
      </w:r>
      <w:proofErr w:type="spellEnd"/>
      <w:r w:rsidR="00A60595" w:rsidRPr="00C65D8C">
        <w:rPr>
          <w:rFonts w:cstheme="minorHAnsi"/>
        </w:rPr>
        <w:t xml:space="preserve"> (MMKV), Kateřina </w:t>
      </w:r>
      <w:proofErr w:type="spellStart"/>
      <w:r w:rsidR="00A60595" w:rsidRPr="00C65D8C">
        <w:rPr>
          <w:rFonts w:cstheme="minorHAnsi"/>
        </w:rPr>
        <w:t>Švajdlerová</w:t>
      </w:r>
      <w:proofErr w:type="spellEnd"/>
      <w:r w:rsidR="00A60595" w:rsidRPr="00C65D8C">
        <w:rPr>
          <w:rFonts w:cstheme="minorHAnsi"/>
        </w:rPr>
        <w:t xml:space="preserve"> (SKF </w:t>
      </w:r>
      <w:proofErr w:type="spellStart"/>
      <w:r w:rsidR="00A60595" w:rsidRPr="00C65D8C">
        <w:rPr>
          <w:rFonts w:cstheme="minorHAnsi"/>
        </w:rPr>
        <w:t>Lubrication</w:t>
      </w:r>
      <w:proofErr w:type="spellEnd"/>
      <w:r w:rsidR="00A60595" w:rsidRPr="00C65D8C">
        <w:rPr>
          <w:rFonts w:cstheme="minorHAnsi"/>
        </w:rPr>
        <w:t xml:space="preserve"> Systems CZ), RNDr. Jiří </w:t>
      </w:r>
      <w:proofErr w:type="spellStart"/>
      <w:r w:rsidR="00A60595" w:rsidRPr="00C65D8C">
        <w:rPr>
          <w:rFonts w:cstheme="minorHAnsi"/>
        </w:rPr>
        <w:t>Widž</w:t>
      </w:r>
      <w:proofErr w:type="spellEnd"/>
      <w:r w:rsidR="00A60595" w:rsidRPr="00C65D8C">
        <w:rPr>
          <w:rFonts w:cstheme="minorHAnsi"/>
        </w:rPr>
        <w:t xml:space="preserve"> (Gymnázium Sokolov a krajské vzdělávací centrum), M</w:t>
      </w:r>
      <w:r w:rsidR="00324F7F" w:rsidRPr="00C65D8C">
        <w:rPr>
          <w:rFonts w:cstheme="minorHAnsi"/>
        </w:rPr>
        <w:t>gr. Eva Saligerová (KAP KK), Mgr</w:t>
      </w:r>
      <w:r w:rsidR="00A60595" w:rsidRPr="00C65D8C">
        <w:rPr>
          <w:rFonts w:cstheme="minorHAnsi"/>
        </w:rPr>
        <w:t xml:space="preserve">. Jana Belblová (ÚP CŘ), Mgr. Martina </w:t>
      </w:r>
      <w:proofErr w:type="spellStart"/>
      <w:r w:rsidR="00A60595" w:rsidRPr="00C65D8C">
        <w:rPr>
          <w:rFonts w:cstheme="minorHAnsi"/>
        </w:rPr>
        <w:t>Kheilová</w:t>
      </w:r>
      <w:proofErr w:type="spellEnd"/>
      <w:r w:rsidR="00A60595" w:rsidRPr="00C65D8C">
        <w:rPr>
          <w:rFonts w:cstheme="minorHAnsi"/>
        </w:rPr>
        <w:t xml:space="preserve"> (ZŠ a SŠ KV), Ing. Vlastimil Veselý (KARP </w:t>
      </w:r>
      <w:proofErr w:type="spellStart"/>
      <w:r w:rsidR="00A60595" w:rsidRPr="00C65D8C">
        <w:rPr>
          <w:rFonts w:cstheme="minorHAnsi"/>
        </w:rPr>
        <w:t>p.o</w:t>
      </w:r>
      <w:proofErr w:type="spellEnd"/>
      <w:r w:rsidR="00A60595" w:rsidRPr="00C65D8C">
        <w:rPr>
          <w:rFonts w:cstheme="minorHAnsi"/>
        </w:rPr>
        <w:t xml:space="preserve">.), Anna Filipová (EPT </w:t>
      </w:r>
      <w:proofErr w:type="spellStart"/>
      <w:r w:rsidR="00A60595" w:rsidRPr="00C65D8C">
        <w:rPr>
          <w:rFonts w:cstheme="minorHAnsi"/>
        </w:rPr>
        <w:t>Connector</w:t>
      </w:r>
      <w:proofErr w:type="spellEnd"/>
      <w:r w:rsidR="00A60595" w:rsidRPr="00C65D8C">
        <w:rPr>
          <w:rFonts w:cstheme="minorHAnsi"/>
        </w:rPr>
        <w:t xml:space="preserve"> s.r.o.)</w:t>
      </w:r>
      <w:r w:rsidR="00193F03" w:rsidRPr="00C65D8C">
        <w:rPr>
          <w:rFonts w:cstheme="minorHAnsi"/>
        </w:rPr>
        <w:t>.</w:t>
      </w:r>
    </w:p>
    <w:p w:rsidR="00F038C2" w:rsidRPr="00C65D8C" w:rsidRDefault="00F038C2" w:rsidP="005C7B4E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Dne 19.</w:t>
      </w:r>
      <w:r w:rsidR="00E63906">
        <w:rPr>
          <w:rFonts w:cstheme="minorHAnsi"/>
        </w:rPr>
        <w:t xml:space="preserve"> </w:t>
      </w:r>
      <w:r w:rsidRPr="00C65D8C">
        <w:rPr>
          <w:rFonts w:cstheme="minorHAnsi"/>
        </w:rPr>
        <w:t>11.</w:t>
      </w:r>
      <w:r w:rsidR="00E63906">
        <w:rPr>
          <w:rFonts w:cstheme="minorHAnsi"/>
        </w:rPr>
        <w:t xml:space="preserve"> </w:t>
      </w:r>
      <w:r w:rsidRPr="00C65D8C">
        <w:rPr>
          <w:rFonts w:cstheme="minorHAnsi"/>
        </w:rPr>
        <w:t>2021 proběhlo další jednání Pracovní skupiny Vzdělávání karlovarského kraje, jehož součástí bylo projednání předložených investičních záměrů škol do souhrnného rámce pro investice do</w:t>
      </w:r>
      <w:r w:rsidR="005C7B4E">
        <w:rPr>
          <w:rFonts w:cstheme="minorHAnsi"/>
        </w:rPr>
        <w:t> </w:t>
      </w:r>
      <w:r w:rsidRPr="00C65D8C">
        <w:rPr>
          <w:rFonts w:cstheme="minorHAnsi"/>
        </w:rPr>
        <w:t>infrastruktury středních a vyšších odborných škol Karlovarského kraje a sjednocení terminologie v</w:t>
      </w:r>
      <w:r w:rsidR="005C7B4E">
        <w:rPr>
          <w:rFonts w:cstheme="minorHAnsi"/>
        </w:rPr>
        <w:t> </w:t>
      </w:r>
      <w:r w:rsidRPr="00C65D8C">
        <w:rPr>
          <w:rFonts w:cstheme="minorHAnsi"/>
        </w:rPr>
        <w:t xml:space="preserve">dokumentu  „ Kritéria pro </w:t>
      </w:r>
      <w:proofErr w:type="spellStart"/>
      <w:r w:rsidRPr="00C65D8C">
        <w:rPr>
          <w:rFonts w:cstheme="minorHAnsi"/>
        </w:rPr>
        <w:t>prioritizaci</w:t>
      </w:r>
      <w:proofErr w:type="spellEnd"/>
      <w:r w:rsidRPr="00C65D8C">
        <w:rPr>
          <w:rFonts w:cstheme="minorHAnsi"/>
        </w:rPr>
        <w:t xml:space="preserve"> projektových záměrů škol do souhrnného rámce pro investice do infrastruktury středních a vyšších odborných škol Karlovarského kraje“.</w:t>
      </w:r>
      <w:r w:rsidR="00031CDF">
        <w:rPr>
          <w:rFonts w:cstheme="minorHAnsi"/>
        </w:rPr>
        <w:t xml:space="preserve"> Projektové záměry byly hodnoceny dle výše zmíněného dokumentu a seřazeny dle </w:t>
      </w:r>
      <w:r w:rsidR="003F13A8">
        <w:rPr>
          <w:rFonts w:cstheme="minorHAnsi"/>
        </w:rPr>
        <w:t xml:space="preserve">níže uvedeného multikriteriálního </w:t>
      </w:r>
      <w:r w:rsidR="00031CDF">
        <w:rPr>
          <w:rFonts w:cstheme="minorHAnsi"/>
        </w:rPr>
        <w:t xml:space="preserve">bodového hodnocení. </w:t>
      </w:r>
    </w:p>
    <w:p w:rsidR="007E4993" w:rsidRPr="00C65D8C" w:rsidRDefault="007E4993" w:rsidP="005C7B4E">
      <w:pPr>
        <w:spacing w:after="0" w:line="240" w:lineRule="auto"/>
        <w:jc w:val="both"/>
        <w:rPr>
          <w:rFonts w:cstheme="minorHAnsi"/>
        </w:rPr>
      </w:pPr>
      <w:r w:rsidRPr="009618D0">
        <w:rPr>
          <w:rFonts w:cstheme="minorHAnsi"/>
          <w:highlight w:val="yellow"/>
        </w:rPr>
        <w:t>Dne 24.</w:t>
      </w:r>
      <w:r w:rsidR="00E63906" w:rsidRPr="009618D0">
        <w:rPr>
          <w:rFonts w:cstheme="minorHAnsi"/>
          <w:highlight w:val="yellow"/>
        </w:rPr>
        <w:t xml:space="preserve"> </w:t>
      </w:r>
      <w:r w:rsidRPr="009618D0">
        <w:rPr>
          <w:rFonts w:cstheme="minorHAnsi"/>
          <w:highlight w:val="yellow"/>
        </w:rPr>
        <w:t>1.</w:t>
      </w:r>
      <w:r w:rsidR="00E63906" w:rsidRPr="009618D0">
        <w:rPr>
          <w:rFonts w:cstheme="minorHAnsi"/>
          <w:highlight w:val="yellow"/>
        </w:rPr>
        <w:t xml:space="preserve"> </w:t>
      </w:r>
      <w:r w:rsidRPr="009618D0">
        <w:rPr>
          <w:rFonts w:cstheme="minorHAnsi"/>
          <w:highlight w:val="yellow"/>
        </w:rPr>
        <w:t>2022 byly tabulky projektových záměrů odeslány</w:t>
      </w:r>
      <w:r w:rsidR="00BA6903" w:rsidRPr="009618D0">
        <w:rPr>
          <w:rFonts w:cstheme="minorHAnsi"/>
          <w:highlight w:val="yellow"/>
        </w:rPr>
        <w:t xml:space="preserve"> na Pracovní skupinu Vzdělávání k poslední kontrole. </w:t>
      </w:r>
      <w:r w:rsidR="00B92522" w:rsidRPr="009618D0">
        <w:rPr>
          <w:rFonts w:cstheme="minorHAnsi"/>
          <w:highlight w:val="yellow"/>
        </w:rPr>
        <w:t>Dne 29.4.2022 na jednání PS Vzdělávání došlo k opětovnému potvrzení seznamu projektů do RAP21+ v oblasti SŠ a speciálních škol.</w:t>
      </w:r>
      <w:r w:rsidR="00B92522" w:rsidRPr="009618D0">
        <w:rPr>
          <w:highlight w:val="yellow"/>
        </w:rPr>
        <w:t xml:space="preserve"> </w:t>
      </w:r>
      <w:r w:rsidR="00B92522" w:rsidRPr="009618D0">
        <w:rPr>
          <w:rFonts w:cstheme="minorHAnsi"/>
          <w:highlight w:val="yellow"/>
        </w:rPr>
        <w:t>Seznam projektů byl projednán a schválen dne XX. X. 2022 Regionální stálou konferencí KVK</w:t>
      </w:r>
      <w:r w:rsidR="00F93654" w:rsidRPr="009618D0">
        <w:rPr>
          <w:rFonts w:cstheme="minorHAnsi"/>
          <w:color w:val="FF0000"/>
          <w:highlight w:val="yellow"/>
        </w:rPr>
        <w:t>.-přepsat</w:t>
      </w:r>
    </w:p>
    <w:p w:rsidR="006E2C49" w:rsidRPr="00C65D8C" w:rsidRDefault="006E2C49" w:rsidP="005C7B4E">
      <w:pPr>
        <w:pStyle w:val="Default"/>
        <w:jc w:val="both"/>
        <w:rPr>
          <w:rFonts w:asciiTheme="minorHAnsi" w:eastAsia="Times New Roman" w:hAnsiTheme="minorHAnsi" w:cstheme="minorHAnsi"/>
          <w:color w:val="auto"/>
          <w:sz w:val="22"/>
          <w:szCs w:val="22"/>
        </w:rPr>
      </w:pPr>
    </w:p>
    <w:p w:rsidR="00EE0336" w:rsidRPr="00C65D8C" w:rsidRDefault="00EE0336" w:rsidP="005C7B4E">
      <w:pPr>
        <w:spacing w:after="0" w:line="240" w:lineRule="auto"/>
        <w:jc w:val="both"/>
        <w:rPr>
          <w:rFonts w:cstheme="minorHAnsi"/>
          <w:bCs/>
          <w:caps/>
          <w:u w:val="single"/>
        </w:rPr>
      </w:pPr>
      <w:r w:rsidRPr="00C65D8C">
        <w:rPr>
          <w:rFonts w:cstheme="minorHAnsi"/>
          <w:bCs/>
          <w:caps/>
          <w:u w:val="single"/>
        </w:rPr>
        <w:lastRenderedPageBreak/>
        <w:t>Analýza potřeb a absorpční kapacita:</w:t>
      </w:r>
    </w:p>
    <w:p w:rsidR="00EE0336" w:rsidRPr="00C65D8C" w:rsidRDefault="00EE0336" w:rsidP="005C7B4E">
      <w:pPr>
        <w:spacing w:after="0" w:line="240" w:lineRule="auto"/>
        <w:jc w:val="both"/>
        <w:rPr>
          <w:rFonts w:cstheme="minorHAnsi"/>
          <w:u w:val="single"/>
        </w:rPr>
      </w:pPr>
      <w:r w:rsidRPr="00C65D8C">
        <w:rPr>
          <w:rFonts w:cstheme="minorHAnsi"/>
          <w:u w:val="single"/>
        </w:rPr>
        <w:t>Věcná náplň aktivity RAP:</w:t>
      </w:r>
    </w:p>
    <w:p w:rsidR="00EE0336" w:rsidRPr="00C65D8C" w:rsidRDefault="003E7CCE" w:rsidP="005C7B4E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Krajský akční plán 2 navrhuje řešení pro oblast středního a vyššího odborného školství v Karlovarském kraji s ohledem na potřeby trhu práce a socioekonomické a demografické aspekty regionu. Přestože se</w:t>
      </w:r>
      <w:r w:rsidR="005C7B4E">
        <w:rPr>
          <w:rFonts w:cstheme="minorHAnsi"/>
        </w:rPr>
        <w:t> </w:t>
      </w:r>
      <w:r w:rsidRPr="00C65D8C">
        <w:rPr>
          <w:rFonts w:cstheme="minorHAnsi"/>
        </w:rPr>
        <w:t>KAP KK zabývá zejména středním a vyšším odborným školstvím, nelze pominout ani navazující oblasti vzdělávacího systému počátečního vzdělávání, tj. ZŠ a VŠ. Některé cíle jsou tedy úzce provázány i s těmito částmi vzdělávacího systému.</w:t>
      </w:r>
    </w:p>
    <w:p w:rsidR="00D92455" w:rsidRPr="00C65D8C" w:rsidRDefault="00204229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</w:rPr>
        <w:t>Obecné cíle: Optimalizace oborové struktury - vyrovnat disproporci volných mí</w:t>
      </w:r>
      <w:r w:rsidR="00ED1680">
        <w:rPr>
          <w:rFonts w:asciiTheme="minorHAnsi" w:hAnsiTheme="minorHAnsi" w:cstheme="minorHAnsi"/>
          <w:color w:val="auto"/>
          <w:sz w:val="22"/>
          <w:szCs w:val="22"/>
        </w:rPr>
        <w:t>st na SŠ podle počtu žáků na ZŠ;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Zvýšit počet kvalifikovaných pedagogických pracovníků ve všech druzích a typech sledovaných SŠ a VOŠ</w:t>
      </w:r>
      <w:r w:rsidR="00ED1680">
        <w:rPr>
          <w:rFonts w:asciiTheme="minorHAnsi" w:hAnsiTheme="minorHAnsi" w:cstheme="minorHAnsi"/>
          <w:color w:val="auto"/>
          <w:sz w:val="22"/>
          <w:szCs w:val="22"/>
        </w:rPr>
        <w:t>;</w:t>
      </w:r>
      <w:r w:rsidR="00D92455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Zavést některé prvky duálního systému vzdělávání: Provázat výuku v odborném vzdělávání na potřeby praxe. Větší zapojení zaměstn</w:t>
      </w:r>
      <w:r w:rsidR="00ED1680">
        <w:rPr>
          <w:rFonts w:asciiTheme="minorHAnsi" w:hAnsiTheme="minorHAnsi" w:cstheme="minorHAnsi"/>
          <w:color w:val="auto"/>
          <w:sz w:val="22"/>
          <w:szCs w:val="22"/>
        </w:rPr>
        <w:t>avatelů do odborného vzdělávání;</w:t>
      </w:r>
      <w:r w:rsidR="00D92455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Nastavit udržitelný systém financován</w:t>
      </w:r>
      <w:r w:rsidR="00ED1680">
        <w:rPr>
          <w:rFonts w:asciiTheme="minorHAnsi" w:hAnsiTheme="minorHAnsi" w:cstheme="minorHAnsi"/>
          <w:color w:val="auto"/>
          <w:sz w:val="22"/>
          <w:szCs w:val="22"/>
        </w:rPr>
        <w:t>í SŠ – vícezdrojové financování;</w:t>
      </w:r>
      <w:r w:rsidR="00D92455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Zkvalitnění výuky cizích jazyků s akcentem na NJ a RJ. </w:t>
      </w:r>
    </w:p>
    <w:p w:rsidR="003E7CCE" w:rsidRPr="00C65D8C" w:rsidRDefault="003E7CCE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Rozdělení jednotlivých cílů do prioritních skupin vychází z dokumentu </w:t>
      </w:r>
      <w:proofErr w:type="spellStart"/>
      <w:r w:rsidRPr="00C65D8C">
        <w:rPr>
          <w:rFonts w:asciiTheme="minorHAnsi" w:hAnsiTheme="minorHAnsi" w:cstheme="minorHAnsi"/>
          <w:color w:val="auto"/>
          <w:sz w:val="22"/>
          <w:szCs w:val="22"/>
        </w:rPr>
        <w:t>Prioritizace</w:t>
      </w:r>
      <w:proofErr w:type="spellEnd"/>
      <w:r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potřeb 2. Dokument </w:t>
      </w:r>
      <w:proofErr w:type="spellStart"/>
      <w:r w:rsidRPr="00C65D8C">
        <w:rPr>
          <w:rFonts w:asciiTheme="minorHAnsi" w:hAnsiTheme="minorHAnsi" w:cstheme="minorHAnsi"/>
          <w:color w:val="auto"/>
          <w:sz w:val="22"/>
          <w:szCs w:val="22"/>
        </w:rPr>
        <w:t>Prioritizace</w:t>
      </w:r>
      <w:proofErr w:type="spellEnd"/>
      <w:r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potřeb 2 vznikl v rámci projektu Krajský akční plán rozvoje vzdělávání Karlovarského kraje. V analytické fázi projektu byl vytvořen dokument </w:t>
      </w:r>
      <w:r w:rsidRPr="00C65D8C">
        <w:rPr>
          <w:rFonts w:asciiTheme="minorHAnsi" w:hAnsiTheme="minorHAnsi" w:cstheme="minorHAnsi"/>
          <w:i/>
          <w:iCs/>
          <w:color w:val="auto"/>
          <w:sz w:val="22"/>
          <w:szCs w:val="22"/>
        </w:rPr>
        <w:t>Analýza potřeb v území 2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>, který popisuje vzdělávací soustavu kraje s důrazem na středoškolské a vyšší odborné vzdělávání. Významnou součástí analýzy je</w:t>
      </w:r>
      <w:r w:rsidR="005C7B4E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popis faktorů majících vliv na střední a vyšší odborné vzdělávání (demografické podmínky, hospodářství, trh práce) a také výstupy z jednání pracovních </w:t>
      </w:r>
      <w:proofErr w:type="spellStart"/>
      <w:r w:rsidRPr="00C65D8C">
        <w:rPr>
          <w:rFonts w:asciiTheme="minorHAnsi" w:hAnsiTheme="minorHAnsi" w:cstheme="minorHAnsi"/>
          <w:color w:val="auto"/>
          <w:sz w:val="22"/>
          <w:szCs w:val="22"/>
        </w:rPr>
        <w:t>minitýmů</w:t>
      </w:r>
      <w:proofErr w:type="spellEnd"/>
      <w:r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:rsidR="00F54EAD" w:rsidRPr="00C65D8C" w:rsidRDefault="003E7CCE" w:rsidP="005C7B4E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Pořadí potřeb byl stanoven na základě názoru členů Pracovní skupiny Vzdělávání Karlovarského kraje</w:t>
      </w:r>
      <w:r w:rsidR="00F54EAD" w:rsidRPr="00C65D8C">
        <w:rPr>
          <w:rStyle w:val="Znakapoznpodarou"/>
          <w:rFonts w:cstheme="minorHAnsi"/>
        </w:rPr>
        <w:footnoteReference w:id="3"/>
      </w:r>
      <w:r w:rsidR="00BE2535" w:rsidRPr="00C65D8C">
        <w:rPr>
          <w:rFonts w:cstheme="minorHAnsi"/>
        </w:rPr>
        <w:t xml:space="preserve"> </w:t>
      </w:r>
      <w:r w:rsidR="006E244F" w:rsidRPr="00C65D8C">
        <w:rPr>
          <w:rFonts w:cstheme="minorHAnsi"/>
        </w:rPr>
        <w:t xml:space="preserve">(složené ze zástupců Odboru školství, mládeže a tělovýchovy, zástupců ředitelů škol, neziskového sektoru, Krajské hospodářské komory KK, Místních akčních skupin, Úřadu práce apod.) </w:t>
      </w:r>
      <w:r w:rsidRPr="00C65D8C">
        <w:rPr>
          <w:rFonts w:cstheme="minorHAnsi"/>
        </w:rPr>
        <w:t xml:space="preserve">v jednotlivých pracovních </w:t>
      </w:r>
      <w:proofErr w:type="spellStart"/>
      <w:r w:rsidRPr="00C65D8C">
        <w:rPr>
          <w:rFonts w:cstheme="minorHAnsi"/>
        </w:rPr>
        <w:t>minitýmech</w:t>
      </w:r>
      <w:proofErr w:type="spellEnd"/>
      <w:r w:rsidRPr="00C65D8C">
        <w:rPr>
          <w:rFonts w:cstheme="minorHAnsi"/>
        </w:rPr>
        <w:t xml:space="preserve"> (doplněných o ředitele škol a další odborníky) a zástupců KÚ Karlovarského kraje prostřednictvím vedoucích pracovníků O</w:t>
      </w:r>
      <w:r w:rsidR="007800C4" w:rsidRPr="00C65D8C">
        <w:rPr>
          <w:rFonts w:cstheme="minorHAnsi"/>
        </w:rPr>
        <w:t>dboru školství, mládeže a tělovýchovy</w:t>
      </w:r>
      <w:r w:rsidRPr="00C65D8C">
        <w:rPr>
          <w:rFonts w:cstheme="minorHAnsi"/>
        </w:rPr>
        <w:t xml:space="preserve">. V případě totožného pořadí dvou potřeb byla větší váha přiložena názoru kraje. Potřeby byly následně zařazeny do tří prioritních skupin, přičemž bylo přihlídnuto i k dotazníkovému šetření na školách realizovanému v rámci projekt Podpora krajského akčního plánování (P-KAP) v roce 2018 a ke strategickým dokumentům Karlovarského kraje a ČR. </w:t>
      </w:r>
    </w:p>
    <w:p w:rsidR="00FD691E" w:rsidRPr="00C65D8C" w:rsidRDefault="00FD691E" w:rsidP="005C7B4E">
      <w:pPr>
        <w:spacing w:after="0" w:line="240" w:lineRule="auto"/>
        <w:jc w:val="both"/>
        <w:rPr>
          <w:rFonts w:cstheme="minorHAnsi"/>
          <w:u w:val="single"/>
        </w:rPr>
      </w:pPr>
    </w:p>
    <w:p w:rsidR="003F19F2" w:rsidRPr="00C65D8C" w:rsidRDefault="003F19F2" w:rsidP="005C7B4E">
      <w:pPr>
        <w:spacing w:after="0" w:line="240" w:lineRule="auto"/>
        <w:jc w:val="both"/>
        <w:rPr>
          <w:rFonts w:cstheme="minorHAnsi"/>
          <w:u w:val="single"/>
        </w:rPr>
      </w:pPr>
      <w:r w:rsidRPr="00C65D8C">
        <w:rPr>
          <w:rFonts w:cstheme="minorHAnsi"/>
          <w:u w:val="single"/>
        </w:rPr>
        <w:t>Projekty byly seřazeny na základě multikriteriálního hodnocení:</w:t>
      </w:r>
    </w:p>
    <w:p w:rsidR="009A34EF" w:rsidRPr="00C65D8C" w:rsidRDefault="00ED1680" w:rsidP="005C7B4E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Projekty byly</w:t>
      </w:r>
      <w:r w:rsidR="009A34EF" w:rsidRPr="00C65D8C">
        <w:rPr>
          <w:rFonts w:cstheme="minorHAnsi"/>
        </w:rPr>
        <w:t xml:space="preserve"> seřazeny dle bodového hodnocení od nejvyššího po nejnižší. </w:t>
      </w:r>
      <w:r w:rsidR="009A34EF" w:rsidRPr="00C65D8C">
        <w:rPr>
          <w:rFonts w:cstheme="minorHAnsi"/>
          <w:b/>
          <w:bCs/>
        </w:rPr>
        <w:t xml:space="preserve">Celkový maximální počet bodů je 24. </w:t>
      </w:r>
      <w:r w:rsidR="009A34EF" w:rsidRPr="00C65D8C">
        <w:rPr>
          <w:rFonts w:cstheme="minorHAnsi"/>
        </w:rPr>
        <w:t>Projekt s nejvyšším bodovým hodnocením bude mít nejvyšší prioritu. V případě rovnosti bodů u hranice alokace bude rozhodující připravenost a následně velikost projektu.</w:t>
      </w: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 </w:t>
      </w:r>
      <w:r w:rsidRPr="00C65D8C">
        <w:rPr>
          <w:rFonts w:cstheme="minorHAnsi"/>
          <w:b/>
          <w:bCs/>
        </w:rPr>
        <w:t xml:space="preserve">1) Připravenost projektu (max. 10 bodů) </w:t>
      </w: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U projektů vyžadujících stavební povolení: </w:t>
      </w:r>
    </w:p>
    <w:p w:rsidR="009A34EF" w:rsidRPr="00C65D8C" w:rsidRDefault="009A34EF" w:rsidP="005C7B4E">
      <w:pPr>
        <w:autoSpaceDE w:val="0"/>
        <w:autoSpaceDN w:val="0"/>
        <w:adjustRightInd w:val="0"/>
        <w:spacing w:after="18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a. žadatel má vydané stavební povolení: +10 bodů </w:t>
      </w:r>
    </w:p>
    <w:p w:rsidR="009A34EF" w:rsidRPr="00C65D8C" w:rsidRDefault="009A34EF" w:rsidP="005C7B4E">
      <w:pPr>
        <w:autoSpaceDE w:val="0"/>
        <w:autoSpaceDN w:val="0"/>
        <w:adjustRightInd w:val="0"/>
        <w:spacing w:after="18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b. žadatel má zpracovanou projektovou dokumentaci pro vydání stavebního povolení: +5 bodů </w:t>
      </w: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c. žadatel nemá zpracovanou projektovou dokumentaci: 0 bodů </w:t>
      </w: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U projektů nevyžadujících stavební povolení: </w:t>
      </w:r>
    </w:p>
    <w:p w:rsidR="009A34EF" w:rsidRPr="00C65D8C" w:rsidRDefault="009A34EF" w:rsidP="005C7B4E">
      <w:pPr>
        <w:autoSpaceDE w:val="0"/>
        <w:autoSpaceDN w:val="0"/>
        <w:adjustRightInd w:val="0"/>
        <w:spacing w:after="18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a. žadatel má zpracovanou projektovou dokumentaci s výkazem výměr: +10 bodů </w:t>
      </w: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b. žadatel nemá zpracovanou projektovou dokumentaci s výkazem výměr: 0 bodů </w:t>
      </w: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 </w:t>
      </w:r>
      <w:r w:rsidRPr="00C65D8C">
        <w:rPr>
          <w:rFonts w:cstheme="minorHAnsi"/>
          <w:b/>
          <w:bCs/>
        </w:rPr>
        <w:t xml:space="preserve">2) Soulad s prioritami KAP 2 a Dlouhodobým záměrem vzdělávání a rozvoje vzdělávací soustavy Karlovarského kraje 2020 – 2024 (max. 5 bodů) </w:t>
      </w: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9A34EF" w:rsidRPr="00C65D8C" w:rsidRDefault="009A34EF" w:rsidP="005C7B4E">
      <w:pPr>
        <w:autoSpaceDE w:val="0"/>
        <w:autoSpaceDN w:val="0"/>
        <w:adjustRightInd w:val="0"/>
        <w:spacing w:after="56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a. Projekt je zaměřen minimálně na 3 z níže uvedených priorit: +5 bodů </w:t>
      </w:r>
    </w:p>
    <w:p w:rsidR="003F13A8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b. Projekt je zaměřen na méně než 3 z níže uvedených priorit: 0 bodů </w:t>
      </w: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b/>
          <w:bCs/>
        </w:rPr>
        <w:lastRenderedPageBreak/>
        <w:t xml:space="preserve">Priority </w:t>
      </w:r>
    </w:p>
    <w:p w:rsidR="009A34EF" w:rsidRPr="00C65D8C" w:rsidRDefault="009A34EF" w:rsidP="005C7B4E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3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Odborné vzdělávání včetně spolupráce škol se zaměstnavateli </w:t>
      </w:r>
    </w:p>
    <w:p w:rsidR="009A34EF" w:rsidRPr="00C65D8C" w:rsidRDefault="009A34EF" w:rsidP="005C7B4E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3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Podpora kompetencí k podnikavosti, kreativitě a iniciativě </w:t>
      </w:r>
    </w:p>
    <w:p w:rsidR="009A34EF" w:rsidRPr="00C65D8C" w:rsidRDefault="009A34EF" w:rsidP="005C7B4E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3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Rozvoj škol jako center dalšího profesního vzdělávání </w:t>
      </w:r>
    </w:p>
    <w:p w:rsidR="009A34EF" w:rsidRPr="00C65D8C" w:rsidRDefault="009A34EF" w:rsidP="005C7B4E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3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Podpora polytechnického vzdělávání a matematické gramotnosti. </w:t>
      </w:r>
    </w:p>
    <w:p w:rsidR="009A34EF" w:rsidRPr="00C65D8C" w:rsidRDefault="009A34EF" w:rsidP="005C7B4E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3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Rozvoj kariérového poradenství </w:t>
      </w:r>
    </w:p>
    <w:p w:rsidR="009A34EF" w:rsidRPr="00C65D8C" w:rsidRDefault="009A34EF" w:rsidP="005C7B4E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3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Inkluzivní vzdělávání </w:t>
      </w:r>
    </w:p>
    <w:p w:rsidR="009A34EF" w:rsidRPr="00C65D8C" w:rsidRDefault="009A34EF" w:rsidP="005C7B4E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3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Rozvoj čtenářské gramotnosti </w:t>
      </w:r>
    </w:p>
    <w:p w:rsidR="009A34EF" w:rsidRPr="00C65D8C" w:rsidRDefault="009A34EF" w:rsidP="005C7B4E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3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Rozvoj výuky cizích jazyků </w:t>
      </w:r>
    </w:p>
    <w:p w:rsidR="009A34EF" w:rsidRPr="00C65D8C" w:rsidRDefault="009A34EF" w:rsidP="005C7B4E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Rozvoj ICT kompetencí </w:t>
      </w: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9A34EF" w:rsidRPr="00C65D8C" w:rsidRDefault="009A34EF" w:rsidP="005C7B4E">
      <w:pPr>
        <w:autoSpaceDE w:val="0"/>
        <w:autoSpaceDN w:val="0"/>
        <w:adjustRightInd w:val="0"/>
        <w:spacing w:after="56" w:line="240" w:lineRule="auto"/>
        <w:jc w:val="both"/>
        <w:rPr>
          <w:rFonts w:cstheme="minorHAnsi"/>
        </w:rPr>
      </w:pPr>
      <w:r w:rsidRPr="00C65D8C">
        <w:rPr>
          <w:rFonts w:cstheme="minorHAnsi"/>
          <w:b/>
          <w:bCs/>
        </w:rPr>
        <w:t xml:space="preserve">3) Typ školy (max. 2 body) </w:t>
      </w:r>
    </w:p>
    <w:p w:rsidR="009A34EF" w:rsidRPr="00C65D8C" w:rsidRDefault="009A34EF" w:rsidP="005C7B4E">
      <w:pPr>
        <w:autoSpaceDE w:val="0"/>
        <w:autoSpaceDN w:val="0"/>
        <w:adjustRightInd w:val="0"/>
        <w:spacing w:after="56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a. střední odborné školy: +2 body </w:t>
      </w: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b. střední školy s převahou všeobecného zaměření (gymnázia, lycea): +1 bod </w:t>
      </w: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9A34EF" w:rsidRPr="00C65D8C" w:rsidRDefault="009A34EF" w:rsidP="005C7B4E">
      <w:pPr>
        <w:autoSpaceDE w:val="0"/>
        <w:autoSpaceDN w:val="0"/>
        <w:adjustRightInd w:val="0"/>
        <w:spacing w:after="58" w:line="240" w:lineRule="auto"/>
        <w:jc w:val="both"/>
        <w:rPr>
          <w:rFonts w:cstheme="minorHAnsi"/>
        </w:rPr>
      </w:pPr>
      <w:r w:rsidRPr="00C65D8C">
        <w:rPr>
          <w:rFonts w:cstheme="minorHAnsi"/>
          <w:b/>
          <w:bCs/>
        </w:rPr>
        <w:t xml:space="preserve">4) Velikost projektu (max. 3 body) </w:t>
      </w:r>
    </w:p>
    <w:p w:rsidR="009A34EF" w:rsidRPr="00C65D8C" w:rsidRDefault="009A34EF" w:rsidP="005C7B4E">
      <w:pPr>
        <w:autoSpaceDE w:val="0"/>
        <w:autoSpaceDN w:val="0"/>
        <w:adjustRightInd w:val="0"/>
        <w:spacing w:after="58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a. velké investiční projekty v hodnotě nad 50 mil. Kč: +3 body </w:t>
      </w:r>
    </w:p>
    <w:p w:rsidR="009A34EF" w:rsidRPr="00C65D8C" w:rsidRDefault="009A34EF" w:rsidP="005C7B4E">
      <w:pPr>
        <w:autoSpaceDE w:val="0"/>
        <w:autoSpaceDN w:val="0"/>
        <w:adjustRightInd w:val="0"/>
        <w:spacing w:after="58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b. středně velké investiční projekty v hodnotě nad 20 do 50 mil. Kč: +2 body </w:t>
      </w: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c. malé investiční projekty v hodnotě do 20 mil. Kč: +1 bod </w:t>
      </w: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b/>
          <w:bCs/>
        </w:rPr>
        <w:t xml:space="preserve">5) Souhlas zřizovatele (max. 2 body) </w:t>
      </w: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V případě středních škol zřizovaných krajem a obcí se dokládá usnesením zastupitelstva kraje nebo obce: </w:t>
      </w:r>
    </w:p>
    <w:p w:rsidR="009A34EF" w:rsidRPr="00C65D8C" w:rsidRDefault="009A34EF" w:rsidP="005C7B4E">
      <w:pPr>
        <w:autoSpaceDE w:val="0"/>
        <w:autoSpaceDN w:val="0"/>
        <w:adjustRightInd w:val="0"/>
        <w:spacing w:after="18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a. žadatel má souhlas zřizovatele: +2 body </w:t>
      </w: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b. žadatel nemá souhlas zřizovatele: 0 bodů </w:t>
      </w: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V případě středních škol zřizovaných soukromým subjektem se dokládá čestným prohlášením podepsaným statutárním zástupcem jednatele: </w:t>
      </w:r>
    </w:p>
    <w:p w:rsidR="009A34EF" w:rsidRPr="00C65D8C" w:rsidRDefault="009A34EF" w:rsidP="005C7B4E">
      <w:pPr>
        <w:autoSpaceDE w:val="0"/>
        <w:autoSpaceDN w:val="0"/>
        <w:adjustRightInd w:val="0"/>
        <w:spacing w:after="18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a. žadatel doložil čestné prohlášení: +2 body </w:t>
      </w: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b. žadatel nedoložil čestné: 0 bodů </w:t>
      </w: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b/>
          <w:bCs/>
        </w:rPr>
        <w:t xml:space="preserve">6) Závazný příslib financování, tj. předfinancování i spolufinancování projektu (max. 2 body) </w:t>
      </w: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V případě středních škol zřizovaných krajem a obcí se dokládá usnesením zastupitelstva kraje nebo obce: </w:t>
      </w:r>
    </w:p>
    <w:p w:rsidR="009A34EF" w:rsidRPr="00C65D8C" w:rsidRDefault="009A34EF" w:rsidP="005C7B4E">
      <w:pPr>
        <w:autoSpaceDE w:val="0"/>
        <w:autoSpaceDN w:val="0"/>
        <w:adjustRightInd w:val="0"/>
        <w:spacing w:after="15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a. žadatel má závazný příslib financování: +2 body </w:t>
      </w: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b. žadatel nemá závazný příslib financování: 0 bodů </w:t>
      </w: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9A34EF" w:rsidRPr="00C65D8C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V případě středních škol zřizovaných soukromým subjektem se dokládá čestným prohlášením podepsaným statutárním zástupcem jednatele: </w:t>
      </w:r>
    </w:p>
    <w:p w:rsidR="009A34EF" w:rsidRPr="00C65D8C" w:rsidRDefault="009A34EF" w:rsidP="005C7B4E">
      <w:pPr>
        <w:autoSpaceDE w:val="0"/>
        <w:autoSpaceDN w:val="0"/>
        <w:adjustRightInd w:val="0"/>
        <w:spacing w:after="18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a. </w:t>
      </w:r>
      <w:r w:rsidR="009D5A26" w:rsidRPr="00C65D8C">
        <w:rPr>
          <w:rFonts w:cstheme="minorHAnsi"/>
        </w:rPr>
        <w:t>žadatel</w:t>
      </w:r>
      <w:r w:rsidRPr="00C65D8C">
        <w:rPr>
          <w:rFonts w:cstheme="minorHAnsi"/>
        </w:rPr>
        <w:t xml:space="preserve"> doložil čestné prohlášení: +2 body </w:t>
      </w:r>
    </w:p>
    <w:p w:rsidR="009A34EF" w:rsidRDefault="009A34EF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b. </w:t>
      </w:r>
      <w:r w:rsidR="009D5A26" w:rsidRPr="00C65D8C">
        <w:rPr>
          <w:rFonts w:cstheme="minorHAnsi"/>
        </w:rPr>
        <w:t>žadatel</w:t>
      </w:r>
      <w:r w:rsidRPr="00C65D8C">
        <w:rPr>
          <w:rFonts w:cstheme="minorHAnsi"/>
        </w:rPr>
        <w:t xml:space="preserve"> nedoložil čestné prohlášení: 0 bodů </w:t>
      </w:r>
    </w:p>
    <w:p w:rsidR="004B56B7" w:rsidRPr="00C65D8C" w:rsidRDefault="004B56B7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4B56B7" w:rsidRDefault="004B56B7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u w:val="single"/>
        </w:rPr>
      </w:pPr>
      <w:r w:rsidRPr="004B56B7">
        <w:rPr>
          <w:rFonts w:cstheme="minorHAnsi"/>
          <w:u w:val="single"/>
        </w:rPr>
        <w:t>Zdroj:</w:t>
      </w:r>
    </w:p>
    <w:p w:rsidR="004B56B7" w:rsidRPr="004B56B7" w:rsidRDefault="004B56B7" w:rsidP="004B56B7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Dokument </w:t>
      </w:r>
      <w:r w:rsidRPr="004B56B7">
        <w:rPr>
          <w:rFonts w:cstheme="minorHAnsi"/>
        </w:rPr>
        <w:t>Krajský akční plán KAP2</w:t>
      </w:r>
    </w:p>
    <w:p w:rsidR="004B56B7" w:rsidRDefault="004B56B7" w:rsidP="004B56B7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Dokument </w:t>
      </w:r>
      <w:proofErr w:type="spellStart"/>
      <w:r w:rsidRPr="004B56B7">
        <w:rPr>
          <w:rFonts w:cstheme="minorHAnsi"/>
        </w:rPr>
        <w:t>Prioritizace</w:t>
      </w:r>
      <w:proofErr w:type="spellEnd"/>
      <w:r w:rsidRPr="004B56B7">
        <w:rPr>
          <w:rFonts w:cstheme="minorHAnsi"/>
        </w:rPr>
        <w:t xml:space="preserve"> potřeb 2</w:t>
      </w:r>
    </w:p>
    <w:p w:rsidR="004B56B7" w:rsidRPr="004B56B7" w:rsidRDefault="004B56B7" w:rsidP="004B56B7">
      <w:pPr>
        <w:pStyle w:val="Odstavecseseznamem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Dokument Analýza potřeb v území 2</w:t>
      </w:r>
    </w:p>
    <w:p w:rsidR="004B56B7" w:rsidRPr="00C65D8C" w:rsidRDefault="004B56B7" w:rsidP="005C7B4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0A051D" w:rsidRPr="00C65D8C" w:rsidRDefault="000A051D" w:rsidP="005C7B4E">
      <w:pPr>
        <w:spacing w:after="0" w:line="240" w:lineRule="auto"/>
        <w:jc w:val="both"/>
        <w:rPr>
          <w:rFonts w:cstheme="minorHAnsi"/>
          <w:u w:val="single"/>
        </w:rPr>
      </w:pPr>
      <w:r w:rsidRPr="00C65D8C">
        <w:rPr>
          <w:rFonts w:cstheme="minorHAnsi"/>
          <w:u w:val="single"/>
        </w:rPr>
        <w:t>Klíč pro rozdělení alokace:</w:t>
      </w:r>
    </w:p>
    <w:p w:rsidR="00292F3A" w:rsidRPr="00C65D8C" w:rsidRDefault="000A051D" w:rsidP="005C7B4E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b/>
        </w:rPr>
        <w:t>Střední školství:</w:t>
      </w:r>
      <w:r w:rsidRPr="00C65D8C">
        <w:rPr>
          <w:rFonts w:cstheme="minorHAnsi"/>
        </w:rPr>
        <w:t xml:space="preserve"> </w:t>
      </w:r>
      <w:r w:rsidR="00292F3A" w:rsidRPr="00C65D8C">
        <w:rPr>
          <w:rFonts w:cstheme="minorHAnsi"/>
        </w:rPr>
        <w:t>střední a vyšší odborné školy, konzervatoře, poradny a speciální školy.</w:t>
      </w:r>
    </w:p>
    <w:p w:rsidR="00292F3A" w:rsidRPr="00C65D8C" w:rsidRDefault="00292F3A" w:rsidP="005C7B4E">
      <w:pPr>
        <w:spacing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Počet žáků a studentů SŠ, konzervatoří a VOŠ dle stavu k 30. 9. 2020 (resp. k 31. 10. 2020 u VOŠ). </w:t>
      </w:r>
    </w:p>
    <w:p w:rsidR="00EE0336" w:rsidRPr="00C65D8C" w:rsidRDefault="00EE0336" w:rsidP="005C7B4E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u w:val="single"/>
        </w:rPr>
        <w:lastRenderedPageBreak/>
        <w:t>Bariéry – rizika:</w:t>
      </w:r>
    </w:p>
    <w:p w:rsidR="00EE0336" w:rsidRPr="00C65D8C" w:rsidRDefault="00EE0336" w:rsidP="005C7B4E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iCs/>
        </w:rPr>
        <w:t>rizika administrativní – nedostatečná administrativní a personální kapacita při přípravě a</w:t>
      </w:r>
      <w:r w:rsidR="005C7B4E">
        <w:rPr>
          <w:rFonts w:cstheme="minorHAnsi"/>
          <w:iCs/>
        </w:rPr>
        <w:t> </w:t>
      </w:r>
      <w:r w:rsidRPr="00C65D8C">
        <w:rPr>
          <w:rFonts w:cstheme="minorHAnsi"/>
          <w:iCs/>
        </w:rPr>
        <w:t>realizaci projektu</w:t>
      </w:r>
    </w:p>
    <w:p w:rsidR="00EE0336" w:rsidRPr="00C65D8C" w:rsidRDefault="00EE0336" w:rsidP="005C7B4E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iCs/>
        </w:rPr>
        <w:t>nízká absorpční kapacita v dané oblasti v KK</w:t>
      </w:r>
    </w:p>
    <w:p w:rsidR="00EE0336" w:rsidRPr="00C65D8C" w:rsidRDefault="00EE0336" w:rsidP="005C7B4E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iCs/>
        </w:rPr>
        <w:t>transparentnost výběru projektů-možnost výskytu projektů od subjektů, které nebyly osloveny</w:t>
      </w:r>
    </w:p>
    <w:p w:rsidR="00EE0336" w:rsidRPr="00C65D8C" w:rsidRDefault="00EE0336" w:rsidP="005C7B4E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iCs/>
        </w:rPr>
        <w:t>dodržení harmonogramu čerpání IROP</w:t>
      </w:r>
    </w:p>
    <w:p w:rsidR="00EE0336" w:rsidRPr="00C65D8C" w:rsidRDefault="00EE0336" w:rsidP="005C7B4E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iCs/>
        </w:rPr>
        <w:t>reálná připravenost projektů, resp. nízká projektová připravenost jednotlivých záměrů</w:t>
      </w:r>
    </w:p>
    <w:p w:rsidR="00EE0336" w:rsidRPr="00C65D8C" w:rsidRDefault="00EE0336" w:rsidP="005C7B4E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iCs/>
        </w:rPr>
        <w:t>překryv projektů RAP s projekty uvedenými v ITI, JTF, RRF apod.</w:t>
      </w:r>
    </w:p>
    <w:p w:rsidR="00EE0336" w:rsidRPr="00C65D8C" w:rsidRDefault="00EE0336" w:rsidP="005C7B4E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chybně nastavený cílový stav do roku 2029 a z toho vyplývající nedodržení závazku RAP</w:t>
      </w:r>
    </w:p>
    <w:p w:rsidR="00EE0336" w:rsidRPr="00C65D8C" w:rsidRDefault="00EE0336" w:rsidP="005C7B4E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eastAsia="Times New Roman" w:cstheme="minorHAnsi"/>
        </w:rPr>
      </w:pPr>
      <w:r w:rsidRPr="00C65D8C">
        <w:rPr>
          <w:rFonts w:cstheme="minorHAnsi"/>
        </w:rPr>
        <w:t xml:space="preserve">chybně nastavená </w:t>
      </w:r>
      <w:proofErr w:type="spellStart"/>
      <w:r w:rsidRPr="00C65D8C">
        <w:rPr>
          <w:rFonts w:cstheme="minorHAnsi"/>
        </w:rPr>
        <w:t>prioritizace</w:t>
      </w:r>
      <w:proofErr w:type="spellEnd"/>
      <w:r w:rsidRPr="00C65D8C">
        <w:rPr>
          <w:rFonts w:cstheme="minorHAnsi"/>
        </w:rPr>
        <w:t xml:space="preserve"> projektů pracovní skupinou KAP</w:t>
      </w:r>
    </w:p>
    <w:p w:rsidR="00B13B18" w:rsidRDefault="00B13B18" w:rsidP="005C7B4E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:rsidR="00DB19DD" w:rsidRPr="00C65D8C" w:rsidRDefault="00DB19DD" w:rsidP="005C7B4E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C65D8C">
        <w:rPr>
          <w:rFonts w:eastAsia="Times New Roman" w:cstheme="minorHAnsi"/>
          <w:u w:val="single"/>
        </w:rPr>
        <w:t>Eliminace rizik a bariér:</w:t>
      </w:r>
    </w:p>
    <w:p w:rsidR="00DB19DD" w:rsidRPr="00C65D8C" w:rsidRDefault="00DB19DD" w:rsidP="005C7B4E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eastAsia="Times New Roman" w:cstheme="minorHAnsi"/>
        </w:rPr>
      </w:pPr>
      <w:r w:rsidRPr="00C65D8C">
        <w:rPr>
          <w:rFonts w:eastAsia="Times New Roman" w:cstheme="minorHAnsi"/>
        </w:rPr>
        <w:t>intenzivní spolupráce mezi Sekretariátem RSK, Pracovní skupinou Vzdělávání (KAP) a MMR</w:t>
      </w:r>
    </w:p>
    <w:p w:rsidR="00DB19DD" w:rsidRPr="00C65D8C" w:rsidRDefault="00DB19DD" w:rsidP="005C7B4E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eastAsia="Times New Roman" w:cstheme="minorHAnsi"/>
        </w:rPr>
      </w:pPr>
      <w:r w:rsidRPr="00C65D8C">
        <w:rPr>
          <w:rFonts w:eastAsia="Times New Roman" w:cstheme="minorHAnsi"/>
        </w:rPr>
        <w:t>oslovení relevantních subjektů několikrát za sebou během roku 2020 a 2021</w:t>
      </w:r>
    </w:p>
    <w:p w:rsidR="00DB19DD" w:rsidRPr="00C65D8C" w:rsidRDefault="00DB19DD" w:rsidP="005C7B4E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eastAsia="Times New Roman" w:cstheme="minorHAnsi"/>
        </w:rPr>
      </w:pPr>
      <w:r w:rsidRPr="00C65D8C">
        <w:rPr>
          <w:rFonts w:eastAsia="Times New Roman" w:cstheme="minorHAnsi"/>
        </w:rPr>
        <w:t xml:space="preserve">nastavení </w:t>
      </w:r>
      <w:proofErr w:type="spellStart"/>
      <w:r w:rsidRPr="00C65D8C">
        <w:rPr>
          <w:rFonts w:eastAsia="Times New Roman" w:cstheme="minorHAnsi"/>
        </w:rPr>
        <w:t>prior</w:t>
      </w:r>
      <w:r w:rsidR="00D3463B" w:rsidRPr="00C65D8C">
        <w:rPr>
          <w:rFonts w:eastAsia="Times New Roman" w:cstheme="minorHAnsi"/>
        </w:rPr>
        <w:t>i</w:t>
      </w:r>
      <w:r w:rsidRPr="00C65D8C">
        <w:rPr>
          <w:rFonts w:eastAsia="Times New Roman" w:cstheme="minorHAnsi"/>
        </w:rPr>
        <w:t>tizace</w:t>
      </w:r>
      <w:proofErr w:type="spellEnd"/>
      <w:r w:rsidRPr="00C65D8C">
        <w:rPr>
          <w:rFonts w:eastAsia="Times New Roman" w:cstheme="minorHAnsi"/>
        </w:rPr>
        <w:t xml:space="preserve"> projektů na základě profesionálních zkušeností v oblasti vzdělávání a</w:t>
      </w:r>
      <w:r w:rsidR="005C7B4E">
        <w:rPr>
          <w:rFonts w:eastAsia="Times New Roman" w:cstheme="minorHAnsi"/>
        </w:rPr>
        <w:t> </w:t>
      </w:r>
      <w:r w:rsidRPr="00C65D8C">
        <w:rPr>
          <w:rFonts w:eastAsia="Times New Roman" w:cstheme="minorHAnsi"/>
        </w:rPr>
        <w:t>výše uvedených dokumentů</w:t>
      </w:r>
    </w:p>
    <w:p w:rsidR="00DB19DD" w:rsidRPr="00C65D8C" w:rsidRDefault="00DB19DD" w:rsidP="005C7B4E">
      <w:pPr>
        <w:spacing w:after="0" w:line="240" w:lineRule="auto"/>
        <w:jc w:val="both"/>
        <w:rPr>
          <w:rFonts w:eastAsia="Times New Roman" w:cstheme="minorHAnsi"/>
        </w:rPr>
      </w:pPr>
    </w:p>
    <w:p w:rsidR="00F038C2" w:rsidRPr="00C65D8C" w:rsidRDefault="00F038C2" w:rsidP="005C7B4E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Přílohy: </w:t>
      </w:r>
      <w:r w:rsidR="006E2F54">
        <w:rPr>
          <w:rFonts w:cstheme="minorHAnsi"/>
        </w:rPr>
        <w:t>seznam projektových záměrů</w:t>
      </w:r>
      <w:r w:rsidRPr="00C65D8C">
        <w:rPr>
          <w:rFonts w:cstheme="minorHAnsi"/>
        </w:rPr>
        <w:t xml:space="preserve"> – střední školství</w:t>
      </w:r>
      <w:r w:rsidR="00ED1680">
        <w:rPr>
          <w:rFonts w:cstheme="minorHAnsi"/>
        </w:rPr>
        <w:t>, VOŠ, konzervatoře</w:t>
      </w:r>
    </w:p>
    <w:p w:rsidR="00F038C2" w:rsidRPr="00C65D8C" w:rsidRDefault="00414CFB" w:rsidP="00ED1680">
      <w:pPr>
        <w:spacing w:line="240" w:lineRule="auto"/>
        <w:ind w:left="753"/>
        <w:jc w:val="both"/>
        <w:rPr>
          <w:rFonts w:cstheme="minorHAnsi"/>
        </w:rPr>
      </w:pPr>
      <w:r>
        <w:rPr>
          <w:rFonts w:cstheme="minorHAnsi"/>
        </w:rPr>
        <w:t>s</w:t>
      </w:r>
      <w:r w:rsidR="006E2F54">
        <w:rPr>
          <w:rFonts w:cstheme="minorHAnsi"/>
        </w:rPr>
        <w:t>eznam projektových záměrů</w:t>
      </w:r>
      <w:r w:rsidR="00F038C2" w:rsidRPr="00C65D8C">
        <w:rPr>
          <w:rFonts w:cstheme="minorHAnsi"/>
        </w:rPr>
        <w:t xml:space="preserve"> -  </w:t>
      </w:r>
      <w:r w:rsidR="00ED1680">
        <w:rPr>
          <w:rFonts w:cstheme="minorHAnsi"/>
        </w:rPr>
        <w:t>školská poradenská</w:t>
      </w:r>
      <w:r w:rsidR="00ED1680" w:rsidRPr="00ED1680">
        <w:rPr>
          <w:rFonts w:cstheme="minorHAnsi"/>
        </w:rPr>
        <w:t xml:space="preserve"> zařízení a vzdělávání ve školách a třídách zřízených dle § 16 odst. 9 školského zákona</w:t>
      </w:r>
    </w:p>
    <w:p w:rsidR="00F038C2" w:rsidRDefault="00F038C2" w:rsidP="005C7B4E">
      <w:pPr>
        <w:spacing w:after="0" w:line="240" w:lineRule="auto"/>
        <w:jc w:val="both"/>
        <w:rPr>
          <w:rFonts w:eastAsia="Times New Roman" w:cstheme="minorHAnsi"/>
        </w:rPr>
      </w:pPr>
    </w:p>
    <w:p w:rsidR="005C7B4E" w:rsidRPr="00C65D8C" w:rsidRDefault="005C7B4E" w:rsidP="005C7B4E">
      <w:pPr>
        <w:spacing w:after="0" w:line="240" w:lineRule="auto"/>
        <w:jc w:val="both"/>
        <w:rPr>
          <w:rFonts w:eastAsia="Times New Roman" w:cstheme="minorHAnsi"/>
        </w:rPr>
      </w:pPr>
    </w:p>
    <w:p w:rsidR="00D8558C" w:rsidRPr="00C65D8C" w:rsidRDefault="00D8558C" w:rsidP="005C7B4E">
      <w:pPr>
        <w:pStyle w:val="Default"/>
        <w:jc w:val="both"/>
        <w:rPr>
          <w:rFonts w:asciiTheme="minorHAnsi" w:hAnsiTheme="minorHAnsi" w:cstheme="minorHAnsi"/>
          <w:b/>
          <w:color w:val="auto"/>
          <w:sz w:val="32"/>
          <w:szCs w:val="32"/>
          <w:u w:val="single"/>
        </w:rPr>
      </w:pPr>
      <w:r w:rsidRPr="00C65D8C">
        <w:rPr>
          <w:rFonts w:asciiTheme="minorHAnsi" w:hAnsiTheme="minorHAnsi" w:cstheme="minorHAnsi"/>
          <w:b/>
          <w:color w:val="auto"/>
          <w:sz w:val="32"/>
          <w:szCs w:val="32"/>
          <w:u w:val="single"/>
        </w:rPr>
        <w:t>Silnice</w:t>
      </w:r>
      <w:r w:rsidR="005D71A5" w:rsidRPr="00C65D8C">
        <w:rPr>
          <w:rFonts w:asciiTheme="minorHAnsi" w:hAnsiTheme="minorHAnsi" w:cstheme="minorHAnsi"/>
          <w:b/>
          <w:color w:val="auto"/>
          <w:sz w:val="32"/>
          <w:szCs w:val="32"/>
          <w:u w:val="single"/>
        </w:rPr>
        <w:t xml:space="preserve"> </w:t>
      </w:r>
      <w:proofErr w:type="spellStart"/>
      <w:r w:rsidR="005D71A5" w:rsidRPr="00C65D8C">
        <w:rPr>
          <w:rFonts w:asciiTheme="minorHAnsi" w:hAnsiTheme="minorHAnsi" w:cstheme="minorHAnsi"/>
          <w:b/>
          <w:color w:val="auto"/>
          <w:sz w:val="32"/>
          <w:szCs w:val="32"/>
          <w:u w:val="single"/>
        </w:rPr>
        <w:t>II.třídy</w:t>
      </w:r>
      <w:proofErr w:type="spellEnd"/>
      <w:r w:rsidRPr="00C65D8C">
        <w:rPr>
          <w:rFonts w:asciiTheme="minorHAnsi" w:hAnsiTheme="minorHAnsi" w:cstheme="minorHAnsi"/>
          <w:b/>
          <w:color w:val="auto"/>
          <w:sz w:val="32"/>
          <w:szCs w:val="32"/>
          <w:u w:val="single"/>
        </w:rPr>
        <w:t>:</w:t>
      </w:r>
    </w:p>
    <w:p w:rsidR="004E5A48" w:rsidRPr="00C65D8C" w:rsidRDefault="00FB7BC3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Finanční alokace: 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>EFRR 320 512 928,59 Euro</w:t>
      </w:r>
      <w:r w:rsidR="00CA7AB9">
        <w:rPr>
          <w:rFonts w:asciiTheme="minorHAnsi" w:hAnsiTheme="minorHAnsi" w:cstheme="minorHAnsi"/>
          <w:color w:val="auto"/>
          <w:sz w:val="22"/>
          <w:szCs w:val="22"/>
        </w:rPr>
        <w:t>, 100%</w:t>
      </w:r>
      <w:r w:rsidR="004E5A48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(Přesná finanční alokace pro Karlovarský kraj bude uvedena ve výzvě IROP).</w:t>
      </w:r>
    </w:p>
    <w:p w:rsidR="00F038C2" w:rsidRPr="00C65D8C" w:rsidRDefault="00F038C2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  <w:u w:val="single"/>
        </w:rPr>
        <w:t>Zpracovatel RAP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>: Sekretariát RSK Karlovarského kraje.</w:t>
      </w:r>
    </w:p>
    <w:p w:rsidR="00292F3A" w:rsidRPr="00C65D8C" w:rsidRDefault="00D3463B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  <w:u w:val="single"/>
        </w:rPr>
        <w:t>Cílový stav do roku 2029</w:t>
      </w:r>
      <w:r w:rsidR="004E5A48" w:rsidRPr="00C65D8C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(n+3)</w:t>
      </w:r>
      <w:r w:rsidR="00292F3A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40660C" w:rsidRPr="0040660C">
        <w:rPr>
          <w:rFonts w:asciiTheme="minorHAnsi" w:hAnsiTheme="minorHAnsi" w:cstheme="minorHAnsi"/>
          <w:color w:val="auto"/>
          <w:sz w:val="22"/>
          <w:szCs w:val="22"/>
        </w:rPr>
        <w:t>Prostředkem pro dosažení cílového stavu je realizace všech projekto</w:t>
      </w:r>
      <w:r w:rsidR="0040660C">
        <w:rPr>
          <w:rFonts w:asciiTheme="minorHAnsi" w:hAnsiTheme="minorHAnsi" w:cstheme="minorHAnsi"/>
          <w:color w:val="auto"/>
          <w:sz w:val="22"/>
          <w:szCs w:val="22"/>
        </w:rPr>
        <w:t>vých záměrů uvedených v příloze</w:t>
      </w:r>
      <w:r w:rsidR="00292F3A" w:rsidRPr="00C65D8C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40660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0660C" w:rsidRPr="00E36D10">
        <w:rPr>
          <w:rFonts w:asciiTheme="minorHAnsi" w:hAnsiTheme="minorHAnsi" w:cstheme="minorHAnsi"/>
          <w:color w:val="auto"/>
          <w:sz w:val="22"/>
          <w:szCs w:val="22"/>
        </w:rPr>
        <w:t>Po realizaci projektů se předpokládá zlepšení dopravní dostupnosti a kvality silniční dopravy v Karlovarském kraji, zlepšení stavebně-technických stavu jednotlivých silničních úseků</w:t>
      </w:r>
      <w:r w:rsidR="00830D34" w:rsidRPr="00E36D10">
        <w:rPr>
          <w:rFonts w:asciiTheme="minorHAnsi" w:hAnsiTheme="minorHAnsi" w:cstheme="minorHAnsi"/>
          <w:color w:val="auto"/>
          <w:sz w:val="22"/>
          <w:szCs w:val="22"/>
        </w:rPr>
        <w:t xml:space="preserve"> apod</w:t>
      </w:r>
      <w:r w:rsidR="0040660C" w:rsidRPr="00E36D10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AC43E6" w:rsidRPr="00C65D8C" w:rsidRDefault="00AC43E6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Závazek RAP: 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>Řídící orgán IROP nestanoví povinné indikátory ani cílovou hodnotu na kraj.</w:t>
      </w:r>
    </w:p>
    <w:p w:rsidR="00AC43E6" w:rsidRPr="00C65D8C" w:rsidRDefault="00AC43E6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  <w:u w:val="single"/>
        </w:rPr>
        <w:t>Indikátory pro účely monitoringu: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AC43E6" w:rsidRPr="00C65D8C" w:rsidRDefault="0032384C" w:rsidP="005C7B4E">
      <w:pPr>
        <w:pStyle w:val="Default"/>
        <w:ind w:left="708" w:hanging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</w:rPr>
        <w:t>1) Indikátor výstupu: Délka nových nebo mo</w:t>
      </w:r>
      <w:r w:rsidR="00AC43E6" w:rsidRPr="00C65D8C">
        <w:rPr>
          <w:rFonts w:asciiTheme="minorHAnsi" w:hAnsiTheme="minorHAnsi" w:cstheme="minorHAnsi"/>
          <w:color w:val="auto"/>
          <w:sz w:val="22"/>
          <w:szCs w:val="22"/>
        </w:rPr>
        <w:t>dernizovaných silnic mimo TEN-T</w:t>
      </w:r>
    </w:p>
    <w:p w:rsidR="0032384C" w:rsidRPr="00C65D8C" w:rsidRDefault="0032384C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</w:rPr>
        <w:t>2) Indikátor výstupu: Délka rekonstruovaných nebo modernizovaných silnic mimo TEN-T</w:t>
      </w:r>
    </w:p>
    <w:p w:rsidR="0032384C" w:rsidRPr="00C65D8C" w:rsidRDefault="0032384C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1C7A73" w:rsidRPr="00C65D8C" w:rsidRDefault="001C7A73" w:rsidP="005C7B4E">
      <w:pPr>
        <w:keepNext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Aktivity směřující k naplnění tohoto specifického cíle (výňatek z IROP):</w:t>
      </w:r>
    </w:p>
    <w:p w:rsidR="001C7A73" w:rsidRPr="00C65D8C" w:rsidRDefault="001C7A73" w:rsidP="005C7B4E">
      <w:pPr>
        <w:pStyle w:val="Nadpis5"/>
        <w:numPr>
          <w:ilvl w:val="0"/>
          <w:numId w:val="0"/>
        </w:numPr>
        <w:spacing w:before="0"/>
        <w:rPr>
          <w:rFonts w:asciiTheme="minorHAnsi" w:hAnsiTheme="minorHAnsi" w:cstheme="minorHAnsi"/>
          <w:bCs/>
          <w:color w:val="auto"/>
          <w:sz w:val="22"/>
        </w:rPr>
      </w:pPr>
      <w:r w:rsidRPr="00C65D8C">
        <w:rPr>
          <w:rFonts w:asciiTheme="minorHAnsi" w:hAnsiTheme="minorHAnsi" w:cstheme="minorHAnsi"/>
          <w:bCs/>
          <w:color w:val="auto"/>
          <w:sz w:val="22"/>
        </w:rPr>
        <w:t>Silnice II. třídy na Prioritní regionální silniční síti</w:t>
      </w:r>
    </w:p>
    <w:p w:rsidR="001C7A73" w:rsidRPr="00C65D8C" w:rsidRDefault="001C7A73" w:rsidP="005C7B4E">
      <w:pPr>
        <w:pStyle w:val="Odstavecseseznamem"/>
        <w:numPr>
          <w:ilvl w:val="0"/>
          <w:numId w:val="14"/>
        </w:numPr>
        <w:spacing w:after="0" w:line="240" w:lineRule="auto"/>
        <w:ind w:left="1418" w:hanging="350"/>
        <w:jc w:val="both"/>
        <w:rPr>
          <w:rFonts w:cstheme="minorHAnsi"/>
        </w:rPr>
      </w:pPr>
      <w:r w:rsidRPr="00C65D8C">
        <w:rPr>
          <w:rFonts w:cstheme="minorHAnsi"/>
        </w:rPr>
        <w:t>výstavba obchvatů obcí a silničních přeložek na vybraných úsecích silnic II. třídy, zlepšující přístupnost k TEN-T;</w:t>
      </w:r>
    </w:p>
    <w:p w:rsidR="001C7A73" w:rsidRPr="00C65D8C" w:rsidRDefault="001C7A73" w:rsidP="005C7B4E">
      <w:pPr>
        <w:pStyle w:val="Odstavecseseznamem"/>
        <w:numPr>
          <w:ilvl w:val="0"/>
          <w:numId w:val="14"/>
        </w:numPr>
        <w:spacing w:after="0" w:line="240" w:lineRule="auto"/>
        <w:ind w:left="1418" w:hanging="350"/>
        <w:jc w:val="both"/>
        <w:rPr>
          <w:rFonts w:cstheme="minorHAnsi"/>
        </w:rPr>
      </w:pPr>
      <w:r w:rsidRPr="00C65D8C">
        <w:rPr>
          <w:rFonts w:cstheme="minorHAnsi"/>
        </w:rPr>
        <w:t>rekonstrukce a modernizace silnic II. třídy na vybraných úsecích a jejich uzlových bodech, zlepšující přístupnost k TEN-T;</w:t>
      </w:r>
    </w:p>
    <w:p w:rsidR="001C7A73" w:rsidRPr="00C65D8C" w:rsidRDefault="001C7A73" w:rsidP="005C7B4E">
      <w:pPr>
        <w:pStyle w:val="Odstavecseseznamem"/>
        <w:numPr>
          <w:ilvl w:val="0"/>
          <w:numId w:val="14"/>
        </w:numPr>
        <w:spacing w:after="0" w:line="240" w:lineRule="auto"/>
        <w:ind w:left="1418" w:hanging="352"/>
        <w:jc w:val="both"/>
        <w:rPr>
          <w:rFonts w:cstheme="minorHAnsi"/>
        </w:rPr>
      </w:pPr>
      <w:r w:rsidRPr="00C65D8C">
        <w:rPr>
          <w:rFonts w:cstheme="minorHAnsi"/>
        </w:rPr>
        <w:t>technické zhodnocení a výstavba mostů na vybraných úsecích silnic II. třídy, zlepšující přístupnost k TEN-T.</w:t>
      </w:r>
    </w:p>
    <w:p w:rsidR="001C7A73" w:rsidRPr="00C65D8C" w:rsidRDefault="001C7A73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  <w:u w:val="single"/>
        </w:rPr>
      </w:pPr>
    </w:p>
    <w:p w:rsidR="005D71A5" w:rsidRPr="00C65D8C" w:rsidRDefault="005D71A5" w:rsidP="005C7B4E">
      <w:pPr>
        <w:spacing w:after="0" w:line="240" w:lineRule="auto"/>
        <w:jc w:val="both"/>
        <w:rPr>
          <w:rFonts w:cstheme="minorHAnsi"/>
          <w:u w:val="single"/>
        </w:rPr>
      </w:pPr>
      <w:r w:rsidRPr="00C65D8C">
        <w:rPr>
          <w:rFonts w:cstheme="minorHAnsi"/>
          <w:u w:val="single"/>
        </w:rPr>
        <w:t>Popis transparentního a nediskriminačního postupu tvorby RAP:</w:t>
      </w:r>
    </w:p>
    <w:p w:rsidR="005D71A5" w:rsidRPr="00C65D8C" w:rsidRDefault="005D71A5" w:rsidP="005C7B4E">
      <w:pPr>
        <w:spacing w:after="0" w:line="240" w:lineRule="auto"/>
        <w:jc w:val="both"/>
        <w:rPr>
          <w:rFonts w:cstheme="minorHAnsi"/>
          <w:u w:val="single"/>
        </w:rPr>
      </w:pPr>
      <w:r w:rsidRPr="00C65D8C">
        <w:rPr>
          <w:rFonts w:cstheme="minorHAnsi"/>
          <w:bCs/>
          <w:u w:val="single"/>
        </w:rPr>
        <w:t>Zpracovatel RAP a zapojené subjekty:</w:t>
      </w:r>
    </w:p>
    <w:p w:rsidR="00D8558C" w:rsidRPr="00C65D8C" w:rsidRDefault="005D71A5" w:rsidP="005C7B4E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Sekretariát RSK KVK, jakož to zpracovatel RAP2021+, jak již bylo zmíněno výše, oslovil veškeré obce a města KK. </w:t>
      </w:r>
      <w:r w:rsidR="006E2C49" w:rsidRPr="00C65D8C">
        <w:rPr>
          <w:rFonts w:cstheme="minorHAnsi"/>
        </w:rPr>
        <w:t xml:space="preserve">V rámci oblasti silnic II. třídy probíhala spolupráce s Odborem dopravy </w:t>
      </w:r>
      <w:r w:rsidR="00D877A6" w:rsidRPr="00C65D8C">
        <w:rPr>
          <w:rFonts w:cstheme="minorHAnsi"/>
        </w:rPr>
        <w:t xml:space="preserve">a silničního hospodářství </w:t>
      </w:r>
      <w:r w:rsidR="006E2C49" w:rsidRPr="00C65D8C">
        <w:rPr>
          <w:rFonts w:cstheme="minorHAnsi"/>
        </w:rPr>
        <w:t>KÚ a následně s</w:t>
      </w:r>
      <w:r w:rsidR="00D877A6" w:rsidRPr="00C65D8C">
        <w:rPr>
          <w:rFonts w:cstheme="minorHAnsi"/>
        </w:rPr>
        <w:t> kompetentním subjektem a to</w:t>
      </w:r>
      <w:r w:rsidR="006E2C49" w:rsidRPr="00C65D8C">
        <w:rPr>
          <w:rFonts w:cstheme="minorHAnsi"/>
        </w:rPr>
        <w:t xml:space="preserve"> majetkovým správcem krajských silnic II. a III. třídy tj. Krajskou správou a údržbou si</w:t>
      </w:r>
      <w:r w:rsidR="006E2F54">
        <w:rPr>
          <w:rFonts w:cstheme="minorHAnsi"/>
        </w:rPr>
        <w:t xml:space="preserve">lnic Karlovarského kraje, </w:t>
      </w:r>
      <w:proofErr w:type="spellStart"/>
      <w:r w:rsidR="006E2F54">
        <w:rPr>
          <w:rFonts w:cstheme="minorHAnsi"/>
        </w:rPr>
        <w:t>p.o</w:t>
      </w:r>
      <w:proofErr w:type="spellEnd"/>
      <w:r w:rsidR="006E2F54">
        <w:rPr>
          <w:rFonts w:cstheme="minorHAnsi"/>
        </w:rPr>
        <w:t xml:space="preserve">. </w:t>
      </w:r>
    </w:p>
    <w:p w:rsidR="005D71A5" w:rsidRPr="00C65D8C" w:rsidRDefault="005D71A5" w:rsidP="005C7B4E">
      <w:pPr>
        <w:spacing w:after="0" w:line="240" w:lineRule="auto"/>
        <w:jc w:val="both"/>
        <w:rPr>
          <w:rFonts w:cstheme="minorHAnsi"/>
        </w:rPr>
      </w:pPr>
    </w:p>
    <w:p w:rsidR="005D71A5" w:rsidRPr="00C65D8C" w:rsidRDefault="005D71A5" w:rsidP="005C7B4E">
      <w:pPr>
        <w:spacing w:after="0" w:line="240" w:lineRule="auto"/>
        <w:jc w:val="both"/>
        <w:rPr>
          <w:rFonts w:cstheme="minorHAnsi"/>
          <w:u w:val="single"/>
        </w:rPr>
      </w:pPr>
      <w:r w:rsidRPr="00C65D8C">
        <w:rPr>
          <w:rFonts w:cstheme="minorHAnsi"/>
          <w:u w:val="single"/>
        </w:rPr>
        <w:lastRenderedPageBreak/>
        <w:t>Způsob projednání a schválení v RSK:</w:t>
      </w:r>
    </w:p>
    <w:p w:rsidR="00D877A6" w:rsidRPr="00C65D8C" w:rsidRDefault="00D877A6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</w:rPr>
        <w:t>Pracovní skupina Doprava při RSK KVK není ustanovena.</w:t>
      </w:r>
      <w:r w:rsidR="00AE2D1D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proofErr w:type="spellStart"/>
      <w:r w:rsidR="00AE2D1D" w:rsidRPr="00C65D8C">
        <w:rPr>
          <w:rFonts w:asciiTheme="minorHAnsi" w:hAnsiTheme="minorHAnsi" w:cstheme="minorHAnsi"/>
          <w:color w:val="auto"/>
          <w:sz w:val="22"/>
          <w:szCs w:val="22"/>
        </w:rPr>
        <w:t>Prioritizace</w:t>
      </w:r>
      <w:proofErr w:type="spellEnd"/>
      <w:r w:rsidR="00AE2D1D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jednotlivých projektových záměrů byla projednána </w:t>
      </w:r>
      <w:r w:rsidR="006D27A9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na schůzce Sekretariátu RSK KVK a Krajské správy a údržby silnic Karlovarského kraje </w:t>
      </w:r>
      <w:proofErr w:type="spellStart"/>
      <w:r w:rsidR="006D27A9" w:rsidRPr="00C65D8C">
        <w:rPr>
          <w:rFonts w:asciiTheme="minorHAnsi" w:hAnsiTheme="minorHAnsi" w:cstheme="minorHAnsi"/>
          <w:color w:val="auto"/>
          <w:sz w:val="22"/>
          <w:szCs w:val="22"/>
        </w:rPr>
        <w:t>p.o</w:t>
      </w:r>
      <w:proofErr w:type="spellEnd"/>
      <w:r w:rsidR="006D27A9" w:rsidRPr="00C65D8C">
        <w:rPr>
          <w:rFonts w:asciiTheme="minorHAnsi" w:hAnsiTheme="minorHAnsi" w:cstheme="minorHAnsi"/>
          <w:color w:val="auto"/>
          <w:sz w:val="22"/>
          <w:szCs w:val="22"/>
        </w:rPr>
        <w:t>. dne 29.</w:t>
      </w:r>
      <w:r w:rsidR="00E6390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D27A9" w:rsidRPr="00C65D8C">
        <w:rPr>
          <w:rFonts w:asciiTheme="minorHAnsi" w:hAnsiTheme="minorHAnsi" w:cstheme="minorHAnsi"/>
          <w:color w:val="auto"/>
          <w:sz w:val="22"/>
          <w:szCs w:val="22"/>
        </w:rPr>
        <w:t>6.</w:t>
      </w:r>
      <w:r w:rsidR="00E6390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D27A9" w:rsidRPr="00C65D8C">
        <w:rPr>
          <w:rFonts w:asciiTheme="minorHAnsi" w:hAnsiTheme="minorHAnsi" w:cstheme="minorHAnsi"/>
          <w:color w:val="auto"/>
          <w:sz w:val="22"/>
          <w:szCs w:val="22"/>
        </w:rPr>
        <w:t>2021, jejíž členy byli</w:t>
      </w:r>
      <w:r w:rsidR="005D71A5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6D27A9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Ing. Petr Šťovíček (technický náměstek KSUSKK), Ing. Jiří Šlachta (ředitel KSUSKK), Mgr. Věra Kořánová Frimlová (vedoucí Sekretariátu RSK KVK), Ing. Lenka Lásková (člen Sekretariátu RSK KVK). </w:t>
      </w:r>
    </w:p>
    <w:p w:rsidR="007E4993" w:rsidRPr="003869C7" w:rsidRDefault="007E4993" w:rsidP="005C7B4E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Dne 24.</w:t>
      </w:r>
      <w:r w:rsidR="00E63906">
        <w:rPr>
          <w:rFonts w:cstheme="minorHAnsi"/>
        </w:rPr>
        <w:t xml:space="preserve"> </w:t>
      </w:r>
      <w:r w:rsidRPr="00C65D8C">
        <w:rPr>
          <w:rFonts w:cstheme="minorHAnsi"/>
        </w:rPr>
        <w:t>1.</w:t>
      </w:r>
      <w:r w:rsidR="00E63906">
        <w:rPr>
          <w:rFonts w:cstheme="minorHAnsi"/>
        </w:rPr>
        <w:t xml:space="preserve"> </w:t>
      </w:r>
      <w:r w:rsidRPr="00C65D8C">
        <w:rPr>
          <w:rFonts w:cstheme="minorHAnsi"/>
        </w:rPr>
        <w:t xml:space="preserve">2022 byly tabulky projektových záměrů odeslány na Krajskou správu a údržbu silnic Karlovarského kraje, </w:t>
      </w:r>
      <w:proofErr w:type="spellStart"/>
      <w:r w:rsidRPr="00C65D8C">
        <w:rPr>
          <w:rFonts w:cstheme="minorHAnsi"/>
        </w:rPr>
        <w:t>p.o</w:t>
      </w:r>
      <w:proofErr w:type="spellEnd"/>
      <w:r w:rsidRPr="00C65D8C">
        <w:rPr>
          <w:rFonts w:cstheme="minorHAnsi"/>
        </w:rPr>
        <w:t>. ke kontrole a</w:t>
      </w:r>
      <w:r w:rsidR="00B92522">
        <w:rPr>
          <w:rFonts w:cstheme="minorHAnsi"/>
        </w:rPr>
        <w:t xml:space="preserve"> </w:t>
      </w:r>
      <w:r w:rsidR="00B92522" w:rsidRPr="003869C7">
        <w:rPr>
          <w:rFonts w:cstheme="minorHAnsi"/>
        </w:rPr>
        <w:t>finalizaci</w:t>
      </w:r>
      <w:r w:rsidRPr="003869C7">
        <w:rPr>
          <w:rFonts w:cstheme="minorHAnsi"/>
        </w:rPr>
        <w:t xml:space="preserve"> před jejich schválením.</w:t>
      </w:r>
      <w:r w:rsidR="00B92522" w:rsidRPr="003869C7">
        <w:rPr>
          <w:rFonts w:cstheme="minorHAnsi"/>
        </w:rPr>
        <w:t xml:space="preserve"> </w:t>
      </w:r>
      <w:r w:rsidR="003869C7" w:rsidRPr="003869C7">
        <w:rPr>
          <w:rFonts w:cstheme="minorHAnsi"/>
        </w:rPr>
        <w:t>V květnu 2022 došlo ze strany KSÚSKK k</w:t>
      </w:r>
      <w:r w:rsidR="005969A3">
        <w:rPr>
          <w:rFonts w:cstheme="minorHAnsi"/>
        </w:rPr>
        <w:t>e kontrole a případné</w:t>
      </w:r>
      <w:r w:rsidR="003869C7" w:rsidRPr="003869C7">
        <w:rPr>
          <w:rFonts w:cstheme="minorHAnsi"/>
        </w:rPr>
        <w:t> aktualizaci projektů ještě před jejich schválením.</w:t>
      </w:r>
    </w:p>
    <w:p w:rsidR="007F1271" w:rsidRPr="00C65D8C" w:rsidRDefault="00B92522" w:rsidP="005C7B4E">
      <w:pPr>
        <w:keepNext/>
        <w:spacing w:after="0" w:line="240" w:lineRule="auto"/>
        <w:jc w:val="both"/>
        <w:rPr>
          <w:rFonts w:cstheme="minorHAnsi"/>
        </w:rPr>
      </w:pPr>
      <w:r w:rsidRPr="003869C7">
        <w:rPr>
          <w:rFonts w:cstheme="minorHAnsi"/>
        </w:rPr>
        <w:t>Seznam</w:t>
      </w:r>
      <w:r w:rsidR="007F1271" w:rsidRPr="003869C7">
        <w:rPr>
          <w:rFonts w:cstheme="minorHAnsi"/>
        </w:rPr>
        <w:t xml:space="preserve"> projektů byl projednán a schválen dne </w:t>
      </w:r>
      <w:r w:rsidR="000B0009" w:rsidRPr="005969A3">
        <w:rPr>
          <w:rFonts w:cstheme="minorHAnsi"/>
        </w:rPr>
        <w:t>17</w:t>
      </w:r>
      <w:r w:rsidR="007E4993" w:rsidRPr="005969A3">
        <w:rPr>
          <w:rFonts w:cstheme="minorHAnsi"/>
        </w:rPr>
        <w:t>.</w:t>
      </w:r>
      <w:r w:rsidR="00E63906" w:rsidRPr="005969A3">
        <w:rPr>
          <w:rFonts w:cstheme="minorHAnsi"/>
        </w:rPr>
        <w:t xml:space="preserve"> </w:t>
      </w:r>
      <w:r w:rsidR="000B0009" w:rsidRPr="005969A3">
        <w:rPr>
          <w:rFonts w:cstheme="minorHAnsi"/>
        </w:rPr>
        <w:t>06</w:t>
      </w:r>
      <w:r w:rsidR="007E4993" w:rsidRPr="005969A3">
        <w:rPr>
          <w:rFonts w:cstheme="minorHAnsi"/>
        </w:rPr>
        <w:t>.</w:t>
      </w:r>
      <w:r w:rsidR="00E63906" w:rsidRPr="005969A3">
        <w:rPr>
          <w:rFonts w:cstheme="minorHAnsi"/>
        </w:rPr>
        <w:t xml:space="preserve"> </w:t>
      </w:r>
      <w:r w:rsidR="007E4993" w:rsidRPr="005969A3">
        <w:rPr>
          <w:rFonts w:cstheme="minorHAnsi"/>
        </w:rPr>
        <w:t>2022</w:t>
      </w:r>
      <w:r w:rsidR="007F1271" w:rsidRPr="003869C7">
        <w:rPr>
          <w:rFonts w:cstheme="minorHAnsi"/>
        </w:rPr>
        <w:t xml:space="preserve"> R</w:t>
      </w:r>
      <w:r w:rsidRPr="003869C7">
        <w:rPr>
          <w:rFonts w:cstheme="minorHAnsi"/>
        </w:rPr>
        <w:t>egionální stálou konferencí KVK</w:t>
      </w:r>
      <w:r w:rsidR="000B0009" w:rsidRPr="003869C7">
        <w:rPr>
          <w:rFonts w:cstheme="minorHAnsi"/>
        </w:rPr>
        <w:t>.</w:t>
      </w:r>
    </w:p>
    <w:p w:rsidR="005C7B4E" w:rsidRDefault="005C7B4E" w:rsidP="005C7B4E">
      <w:pPr>
        <w:spacing w:after="0" w:line="240" w:lineRule="auto"/>
        <w:jc w:val="both"/>
        <w:rPr>
          <w:rFonts w:cstheme="minorHAnsi"/>
          <w:bCs/>
          <w:caps/>
          <w:u w:val="single"/>
        </w:rPr>
      </w:pPr>
    </w:p>
    <w:p w:rsidR="006C1597" w:rsidRPr="00C65D8C" w:rsidRDefault="006C1597" w:rsidP="005C7B4E">
      <w:pPr>
        <w:spacing w:after="0" w:line="240" w:lineRule="auto"/>
        <w:jc w:val="both"/>
        <w:rPr>
          <w:rFonts w:cstheme="minorHAnsi"/>
          <w:bCs/>
          <w:caps/>
          <w:u w:val="single"/>
        </w:rPr>
      </w:pPr>
      <w:r w:rsidRPr="00C65D8C">
        <w:rPr>
          <w:rFonts w:cstheme="minorHAnsi"/>
          <w:bCs/>
          <w:caps/>
          <w:u w:val="single"/>
        </w:rPr>
        <w:t>Analýza potřeb a absorpční kapacita:</w:t>
      </w:r>
    </w:p>
    <w:p w:rsidR="006C1597" w:rsidRPr="00C65D8C" w:rsidRDefault="006C1597" w:rsidP="005C7B4E">
      <w:pPr>
        <w:spacing w:after="0" w:line="240" w:lineRule="auto"/>
        <w:jc w:val="both"/>
        <w:rPr>
          <w:rFonts w:cstheme="minorHAnsi"/>
          <w:u w:val="single"/>
        </w:rPr>
      </w:pPr>
      <w:r w:rsidRPr="00C65D8C">
        <w:rPr>
          <w:rFonts w:cstheme="minorHAnsi"/>
          <w:u w:val="single"/>
        </w:rPr>
        <w:t>Věcná náplň aktivity RAP:</w:t>
      </w:r>
    </w:p>
    <w:p w:rsidR="006C1597" w:rsidRPr="00C65D8C" w:rsidRDefault="006C1597" w:rsidP="005C7B4E">
      <w:pPr>
        <w:spacing w:after="0" w:line="240" w:lineRule="auto"/>
        <w:jc w:val="both"/>
        <w:rPr>
          <w:rFonts w:cstheme="minorHAnsi"/>
          <w:iCs/>
        </w:rPr>
      </w:pPr>
      <w:r w:rsidRPr="00C65D8C">
        <w:rPr>
          <w:rFonts w:cstheme="minorHAnsi"/>
          <w:iCs/>
        </w:rPr>
        <w:t>Kr</w:t>
      </w:r>
      <w:r w:rsidRPr="00C65D8C">
        <w:rPr>
          <w:rFonts w:cstheme="minorHAnsi"/>
        </w:rPr>
        <w:t xml:space="preserve">aj </w:t>
      </w:r>
      <w:r w:rsidRPr="00C65D8C">
        <w:rPr>
          <w:rFonts w:cstheme="minorHAnsi"/>
          <w:iCs/>
        </w:rPr>
        <w:t>potřebuje modernizovat a rekonstruovat silnice, které nesplňují stavebně technický stav, příp.</w:t>
      </w:r>
      <w:r w:rsidR="005C7B4E">
        <w:rPr>
          <w:rFonts w:cstheme="minorHAnsi"/>
          <w:iCs/>
        </w:rPr>
        <w:t> </w:t>
      </w:r>
      <w:r w:rsidRPr="00C65D8C">
        <w:rPr>
          <w:rFonts w:cstheme="minorHAnsi"/>
          <w:iCs/>
        </w:rPr>
        <w:t>potřebuje dobudovat nové úseky (např. přeložky, obchva</w:t>
      </w:r>
      <w:r w:rsidR="001E03CE" w:rsidRPr="00C65D8C">
        <w:rPr>
          <w:rFonts w:cstheme="minorHAnsi"/>
          <w:iCs/>
        </w:rPr>
        <w:t xml:space="preserve">ty sídel na silnicích II. třídy, modernizace mostů a jednotlivých úseků silnic </w:t>
      </w:r>
      <w:r w:rsidRPr="00C65D8C">
        <w:rPr>
          <w:rFonts w:cstheme="minorHAnsi"/>
          <w:iCs/>
        </w:rPr>
        <w:t>apod.)</w:t>
      </w:r>
      <w:r w:rsidR="001E03CE" w:rsidRPr="00C65D8C">
        <w:rPr>
          <w:rFonts w:cstheme="minorHAnsi"/>
          <w:iCs/>
        </w:rPr>
        <w:t>.</w:t>
      </w:r>
    </w:p>
    <w:p w:rsidR="00031C4D" w:rsidRPr="00C65D8C" w:rsidRDefault="00031C4D" w:rsidP="005C7B4E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65D8C">
        <w:rPr>
          <w:rFonts w:cstheme="minorHAnsi"/>
        </w:rPr>
        <w:t>Všechny uvedené stavební akce se nacházejí na vybrané prioritní silniční síti Karlovarského kraje a</w:t>
      </w:r>
      <w:r w:rsidR="005C7B4E">
        <w:rPr>
          <w:rFonts w:cstheme="minorHAnsi"/>
        </w:rPr>
        <w:t> </w:t>
      </w:r>
      <w:r w:rsidRPr="00C65D8C">
        <w:rPr>
          <w:rFonts w:cstheme="minorHAnsi"/>
        </w:rPr>
        <w:t>splňují podmínky Integrovaného regionálního operačního programu.</w:t>
      </w:r>
    </w:p>
    <w:p w:rsidR="007B68DE" w:rsidRPr="00C65D8C" w:rsidRDefault="007B68DE" w:rsidP="005C7B4E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Sekretariát RSK KVK má k dispozici databázi dalších projektových záměrů KSUKK silnic </w:t>
      </w:r>
      <w:proofErr w:type="spellStart"/>
      <w:r w:rsidRPr="00C65D8C">
        <w:rPr>
          <w:rFonts w:cstheme="minorHAnsi"/>
        </w:rPr>
        <w:t>II.tříd</w:t>
      </w:r>
      <w:proofErr w:type="spellEnd"/>
      <w:r w:rsidRPr="00C65D8C">
        <w:rPr>
          <w:rFonts w:cstheme="minorHAnsi"/>
        </w:rPr>
        <w:t xml:space="preserve">, v celkové alokaci cca 200 mil. Kč, které zůstaly tzv. pod čarou. </w:t>
      </w:r>
    </w:p>
    <w:p w:rsidR="007B68DE" w:rsidRPr="00C65D8C" w:rsidRDefault="007B68DE" w:rsidP="005C7B4E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</w:p>
    <w:p w:rsidR="00031C4D" w:rsidRPr="00C65D8C" w:rsidRDefault="00031C4D" w:rsidP="005C7B4E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65D8C">
        <w:rPr>
          <w:rFonts w:cstheme="minorHAnsi"/>
        </w:rPr>
        <w:t>Akce byly seřazeny dle jejich priority na základě pomocného multikriteriálního hodnocení:</w:t>
      </w:r>
    </w:p>
    <w:p w:rsidR="00031C4D" w:rsidRPr="00C65D8C" w:rsidRDefault="00031C4D" w:rsidP="005C7B4E">
      <w:pPr>
        <w:pStyle w:val="Odstavecseseznamem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1. Stav připravenosti projektu k realizaci</w:t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</w:p>
    <w:p w:rsidR="00031C4D" w:rsidRPr="00C65D8C" w:rsidRDefault="00031C4D" w:rsidP="005C7B4E">
      <w:pPr>
        <w:pStyle w:val="Odstavecseseznamem"/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váha 0,4</w:t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</w:p>
    <w:p w:rsidR="00031C4D" w:rsidRPr="00C65D8C" w:rsidRDefault="00031C4D" w:rsidP="005C7B4E">
      <w:pPr>
        <w:pStyle w:val="Odstavecseseznamem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Posuzována byla celková připravenost projektu k realizaci, tj. vydaná stavební povolení nebo</w:t>
      </w:r>
      <w:r w:rsidR="005C7B4E">
        <w:rPr>
          <w:rFonts w:cstheme="minorHAnsi"/>
        </w:rPr>
        <w:t> </w:t>
      </w:r>
      <w:r w:rsidRPr="00C65D8C">
        <w:rPr>
          <w:rFonts w:cstheme="minorHAnsi"/>
        </w:rPr>
        <w:t>jiná rozhodnutí, fáze přípravy a zpracování projektové dokumentace, složitost majetkoprávního vypořádání stavby.</w:t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</w:p>
    <w:p w:rsidR="00031C4D" w:rsidRPr="00C65D8C" w:rsidRDefault="00031C4D" w:rsidP="005C7B4E">
      <w:pPr>
        <w:pStyle w:val="Odstavecseseznamem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2. Celková kvalita silničního spojení</w:t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</w:p>
    <w:p w:rsidR="00031C4D" w:rsidRPr="00C65D8C" w:rsidRDefault="00031C4D" w:rsidP="005C7B4E">
      <w:pPr>
        <w:pStyle w:val="Odstavecseseznamem"/>
        <w:numPr>
          <w:ilvl w:val="0"/>
          <w:numId w:val="28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váha 0,3</w:t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</w:p>
    <w:p w:rsidR="00031C4D" w:rsidRPr="00C65D8C" w:rsidRDefault="00031C4D" w:rsidP="005C7B4E">
      <w:pPr>
        <w:pStyle w:val="Odstavecseseznamem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Posuzováno bylo několik aspektů, zejména celková potřeba spojení, kapacita, bezpečnost, plynulost, přínos pro další rozvoj regionu.</w:t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</w:p>
    <w:p w:rsidR="00031C4D" w:rsidRPr="00C65D8C" w:rsidRDefault="00031C4D" w:rsidP="005C7B4E">
      <w:pPr>
        <w:pStyle w:val="Odstavecseseznamem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Dále byla posuzována návaznost úseku na již zrealizované a dokončené stavby nebo na jiné investice měst a obcí. </w:t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</w:p>
    <w:p w:rsidR="00031C4D" w:rsidRPr="00C65D8C" w:rsidRDefault="00031C4D" w:rsidP="005C7B4E">
      <w:pPr>
        <w:pStyle w:val="Odstavecseseznamem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3. Stavebně-technický stav silničního úseku</w:t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</w:p>
    <w:p w:rsidR="00031C4D" w:rsidRPr="00C65D8C" w:rsidRDefault="00031C4D" w:rsidP="005C7B4E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váha 0,2</w:t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</w:p>
    <w:p w:rsidR="00031C4D" w:rsidRPr="00C65D8C" w:rsidRDefault="00031C4D" w:rsidP="005C7B4E">
      <w:pPr>
        <w:pStyle w:val="Odstavecseseznamem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Posuzován byl stavebně-technický stav silničního úseku nebo mostního objektu v rozsahu hlavních prohlídek dle vyhlášky č. 104/1997 Sb., ve znění pozdějších předpisů, a dle Systému hospodaření s vozovkou.</w:t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</w:p>
    <w:p w:rsidR="00031C4D" w:rsidRPr="00C65D8C" w:rsidRDefault="00031C4D" w:rsidP="005C7B4E">
      <w:pPr>
        <w:pStyle w:val="Odstavecseseznamem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Zejména bylo hodnoceno směrové a výškové vedení trasy, šířkové uspořádání, poruchy vozovkových vrstev, statické zajištění silničního tělesa, funkčnost odvodnění a prvky bezpečnosti.</w:t>
      </w:r>
      <w:r w:rsidRPr="00C65D8C">
        <w:rPr>
          <w:rFonts w:cstheme="minorHAnsi"/>
        </w:rPr>
        <w:tab/>
      </w:r>
    </w:p>
    <w:p w:rsidR="00031C4D" w:rsidRPr="00C65D8C" w:rsidRDefault="00031C4D" w:rsidP="005C7B4E">
      <w:pPr>
        <w:pStyle w:val="Odstavecseseznamem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</w:p>
    <w:p w:rsidR="00031C4D" w:rsidRPr="00C65D8C" w:rsidRDefault="00031C4D" w:rsidP="005C7B4E">
      <w:pPr>
        <w:pStyle w:val="Odstavecseseznamem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4. Intenzita provozu</w:t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</w:p>
    <w:p w:rsidR="00031C4D" w:rsidRPr="00C65D8C" w:rsidRDefault="00031C4D" w:rsidP="005C7B4E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váha 0,1</w:t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</w:p>
    <w:p w:rsidR="00031C4D" w:rsidRPr="00C65D8C" w:rsidRDefault="00031C4D" w:rsidP="005C7B4E">
      <w:pPr>
        <w:pStyle w:val="Odstavecseseznamem"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Posuzována byla celková intenzita provozu (voz./24 hod.) dle sčítání dopravy 2016.</w:t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  <w:r w:rsidRPr="00C65D8C">
        <w:rPr>
          <w:rFonts w:cstheme="minorHAnsi"/>
        </w:rPr>
        <w:tab/>
      </w:r>
    </w:p>
    <w:p w:rsidR="001E03CE" w:rsidRPr="00C65D8C" w:rsidRDefault="001E03CE" w:rsidP="005C7B4E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65D8C">
        <w:rPr>
          <w:rFonts w:cstheme="minorHAnsi"/>
        </w:rPr>
        <w:t xml:space="preserve">Na základě těchto kritérií </w:t>
      </w:r>
      <w:r w:rsidR="00031C4D" w:rsidRPr="00C65D8C">
        <w:rPr>
          <w:rFonts w:cstheme="minorHAnsi"/>
        </w:rPr>
        <w:t>byly jednotlivé projekty bodově ohodnoceny a seřazeny dle výše počtu bodů.</w:t>
      </w:r>
    </w:p>
    <w:p w:rsidR="001308E6" w:rsidRPr="00C65D8C" w:rsidRDefault="001308E6" w:rsidP="005C7B4E">
      <w:pPr>
        <w:spacing w:after="0" w:line="240" w:lineRule="auto"/>
        <w:jc w:val="both"/>
        <w:rPr>
          <w:rFonts w:cstheme="minorHAnsi"/>
          <w:iCs/>
          <w:u w:val="single"/>
        </w:rPr>
      </w:pPr>
    </w:p>
    <w:p w:rsidR="00414CFB" w:rsidRDefault="00414CFB" w:rsidP="005C7B4E">
      <w:pPr>
        <w:spacing w:after="0" w:line="240" w:lineRule="auto"/>
        <w:jc w:val="both"/>
        <w:rPr>
          <w:rFonts w:cstheme="minorHAnsi"/>
          <w:iCs/>
          <w:u w:val="single"/>
        </w:rPr>
      </w:pPr>
    </w:p>
    <w:p w:rsidR="001E03CE" w:rsidRPr="00C65D8C" w:rsidRDefault="001E03CE" w:rsidP="005C7B4E">
      <w:pPr>
        <w:spacing w:after="0" w:line="240" w:lineRule="auto"/>
        <w:jc w:val="both"/>
        <w:rPr>
          <w:rFonts w:cstheme="minorHAnsi"/>
          <w:iCs/>
          <w:u w:val="single"/>
        </w:rPr>
      </w:pPr>
      <w:r w:rsidRPr="00C65D8C">
        <w:rPr>
          <w:rFonts w:cstheme="minorHAnsi"/>
          <w:iCs/>
          <w:u w:val="single"/>
        </w:rPr>
        <w:lastRenderedPageBreak/>
        <w:t>Zdroj:</w:t>
      </w:r>
    </w:p>
    <w:p w:rsidR="001E03CE" w:rsidRPr="00C65D8C" w:rsidRDefault="001E03CE" w:rsidP="005C7B4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0"/>
        <w:jc w:val="both"/>
        <w:rPr>
          <w:rFonts w:cstheme="minorHAnsi"/>
        </w:rPr>
      </w:pPr>
      <w:r w:rsidRPr="00C65D8C">
        <w:rPr>
          <w:rFonts w:cstheme="minorHAnsi"/>
        </w:rPr>
        <w:t>Plány</w:t>
      </w:r>
      <w:r w:rsidR="006E7731" w:rsidRPr="00C65D8C">
        <w:rPr>
          <w:rFonts w:cstheme="minorHAnsi"/>
        </w:rPr>
        <w:t xml:space="preserve"> oprav vozovek silnic II. a III. třídy</w:t>
      </w:r>
      <w:r w:rsidRPr="00C65D8C">
        <w:rPr>
          <w:rFonts w:cstheme="minorHAnsi"/>
        </w:rPr>
        <w:t>, stavy dopravních komunikací, další strategické dokumenty kraje, např. Koncepce rozvoje silniční sítě v</w:t>
      </w:r>
      <w:r w:rsidR="006E7731" w:rsidRPr="00C65D8C">
        <w:rPr>
          <w:rFonts w:cstheme="minorHAnsi"/>
        </w:rPr>
        <w:t> </w:t>
      </w:r>
      <w:r w:rsidRPr="00C65D8C">
        <w:rPr>
          <w:rFonts w:cstheme="minorHAnsi"/>
        </w:rPr>
        <w:t>KK</w:t>
      </w:r>
      <w:r w:rsidR="006E7731" w:rsidRPr="00C65D8C">
        <w:rPr>
          <w:rFonts w:cstheme="minorHAnsi"/>
        </w:rPr>
        <w:t>, Plán rozvoje KK, Plán dopravní obslužnosti územního obvodu Karlovarského kaje na období let 2016-2028</w:t>
      </w:r>
    </w:p>
    <w:p w:rsidR="001308E6" w:rsidRPr="004B56B7" w:rsidRDefault="001E03CE" w:rsidP="005C7B4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0"/>
        <w:jc w:val="both"/>
        <w:rPr>
          <w:rFonts w:cstheme="minorHAnsi"/>
          <w:b/>
          <w:u w:val="single"/>
        </w:rPr>
      </w:pPr>
      <w:r w:rsidRPr="00C65D8C">
        <w:rPr>
          <w:rFonts w:cstheme="minorHAnsi"/>
        </w:rPr>
        <w:t xml:space="preserve">Expertní přístupy Krajské správy a údržby silnic Karlovarského kraje, </w:t>
      </w:r>
      <w:proofErr w:type="spellStart"/>
      <w:r w:rsidRPr="00C65D8C">
        <w:rPr>
          <w:rFonts w:cstheme="minorHAnsi"/>
        </w:rPr>
        <w:t>p.o</w:t>
      </w:r>
      <w:proofErr w:type="spellEnd"/>
      <w:r w:rsidR="00371879" w:rsidRPr="00C65D8C">
        <w:rPr>
          <w:rFonts w:cstheme="minorHAnsi"/>
        </w:rPr>
        <w:t>.</w:t>
      </w:r>
    </w:p>
    <w:p w:rsidR="004B56B7" w:rsidRPr="00C65D8C" w:rsidRDefault="004B56B7" w:rsidP="004B56B7">
      <w:pPr>
        <w:tabs>
          <w:tab w:val="left" w:pos="567"/>
        </w:tabs>
        <w:spacing w:after="0" w:line="240" w:lineRule="auto"/>
        <w:jc w:val="both"/>
        <w:rPr>
          <w:rFonts w:cstheme="minorHAnsi"/>
          <w:b/>
          <w:u w:val="single"/>
        </w:rPr>
      </w:pPr>
    </w:p>
    <w:p w:rsidR="000A051D" w:rsidRPr="00C65D8C" w:rsidRDefault="000A051D" w:rsidP="005C7B4E">
      <w:pPr>
        <w:spacing w:after="0" w:line="240" w:lineRule="auto"/>
        <w:jc w:val="both"/>
        <w:rPr>
          <w:rFonts w:cstheme="minorHAnsi"/>
          <w:u w:val="single"/>
        </w:rPr>
      </w:pPr>
      <w:r w:rsidRPr="00C65D8C">
        <w:rPr>
          <w:rFonts w:cstheme="minorHAnsi"/>
          <w:u w:val="single"/>
        </w:rPr>
        <w:t>Klíč pro rozdělení alokace:</w:t>
      </w:r>
    </w:p>
    <w:p w:rsidR="000A051D" w:rsidRPr="00C65D8C" w:rsidRDefault="000A051D" w:rsidP="005C7B4E">
      <w:pPr>
        <w:spacing w:before="60" w:after="0" w:line="240" w:lineRule="auto"/>
        <w:jc w:val="both"/>
        <w:rPr>
          <w:rFonts w:cstheme="minorHAnsi"/>
        </w:rPr>
      </w:pPr>
      <w:r w:rsidRPr="00C65D8C">
        <w:rPr>
          <w:rFonts w:cstheme="minorHAnsi"/>
          <w:b/>
        </w:rPr>
        <w:t>Silnice II. třídy:</w:t>
      </w:r>
      <w:r w:rsidRPr="00C65D8C">
        <w:rPr>
          <w:rFonts w:cstheme="minorHAnsi"/>
        </w:rPr>
        <w:t xml:space="preserve"> </w:t>
      </w:r>
      <w:r w:rsidR="00292F3A" w:rsidRPr="00C65D8C">
        <w:rPr>
          <w:rFonts w:cstheme="minorHAnsi"/>
        </w:rPr>
        <w:t>Průměr ze součtu délky silnic II. třídy v rámci prioritní sítě IROP II a celkové délky silnic II. třídy v krajích.</w:t>
      </w:r>
    </w:p>
    <w:p w:rsidR="00292F3A" w:rsidRDefault="00292F3A" w:rsidP="005C7B4E">
      <w:pPr>
        <w:spacing w:before="60" w:after="0" w:line="240" w:lineRule="auto"/>
        <w:jc w:val="both"/>
        <w:rPr>
          <w:rFonts w:cstheme="minorHAnsi"/>
          <w:b/>
          <w:u w:val="single"/>
        </w:rPr>
      </w:pPr>
    </w:p>
    <w:p w:rsidR="00092580" w:rsidRPr="00C65D8C" w:rsidRDefault="00092580" w:rsidP="005C7B4E">
      <w:pPr>
        <w:spacing w:after="0" w:line="240" w:lineRule="auto"/>
        <w:jc w:val="both"/>
        <w:rPr>
          <w:rFonts w:cstheme="minorHAnsi"/>
          <w:u w:val="single"/>
        </w:rPr>
      </w:pPr>
      <w:r w:rsidRPr="00C65D8C">
        <w:rPr>
          <w:rFonts w:cstheme="minorHAnsi"/>
          <w:u w:val="single"/>
        </w:rPr>
        <w:t>Bariéry – rizika</w:t>
      </w:r>
    </w:p>
    <w:p w:rsidR="00092580" w:rsidRPr="00C65D8C" w:rsidRDefault="00092580" w:rsidP="005C7B4E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iCs/>
        </w:rPr>
        <w:t>rizika administrativní – nedostatečná administrativní a personální kapacita při přípravě a</w:t>
      </w:r>
      <w:r w:rsidR="005C7B4E">
        <w:rPr>
          <w:rFonts w:cstheme="minorHAnsi"/>
          <w:iCs/>
        </w:rPr>
        <w:t> </w:t>
      </w:r>
      <w:r w:rsidRPr="00C65D8C">
        <w:rPr>
          <w:rFonts w:cstheme="minorHAnsi"/>
          <w:iCs/>
        </w:rPr>
        <w:t>realizaci projektu</w:t>
      </w:r>
    </w:p>
    <w:p w:rsidR="00092580" w:rsidRPr="00C65D8C" w:rsidRDefault="00092580" w:rsidP="005C7B4E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iCs/>
        </w:rPr>
        <w:t>dodržení harmonogramu čerpání IROP</w:t>
      </w:r>
    </w:p>
    <w:p w:rsidR="00092580" w:rsidRPr="00C65D8C" w:rsidRDefault="00092580" w:rsidP="005C7B4E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iCs/>
        </w:rPr>
        <w:t>reálná připravenost projektů, resp. nízká projektová připravenost jednotlivých záměrů</w:t>
      </w:r>
    </w:p>
    <w:p w:rsidR="00092580" w:rsidRPr="00C65D8C" w:rsidRDefault="00092580" w:rsidP="005C7B4E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iCs/>
        </w:rPr>
        <w:t>překryv projektů RAP s projekty uvedenými v ITI, JTF, RRF apod.</w:t>
      </w:r>
    </w:p>
    <w:p w:rsidR="00092580" w:rsidRPr="00C65D8C" w:rsidRDefault="00092580" w:rsidP="005C7B4E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chybně nastavený cílový stav do roku 2029 a z toho vyplývající nedodržení závazku RAP</w:t>
      </w:r>
    </w:p>
    <w:p w:rsidR="00292F3A" w:rsidRPr="00C65D8C" w:rsidRDefault="00092580" w:rsidP="005C7B4E">
      <w:pPr>
        <w:pStyle w:val="Odstavecseseznamem"/>
        <w:numPr>
          <w:ilvl w:val="0"/>
          <w:numId w:val="23"/>
        </w:numPr>
        <w:spacing w:after="0" w:line="240" w:lineRule="auto"/>
        <w:jc w:val="both"/>
        <w:rPr>
          <w:rFonts w:cstheme="minorHAnsi"/>
          <w:b/>
          <w:u w:val="single"/>
        </w:rPr>
      </w:pPr>
      <w:r w:rsidRPr="00C65D8C">
        <w:rPr>
          <w:rFonts w:cstheme="minorHAnsi"/>
        </w:rPr>
        <w:t xml:space="preserve">chybně nastavená </w:t>
      </w:r>
      <w:proofErr w:type="spellStart"/>
      <w:r w:rsidRPr="00C65D8C">
        <w:rPr>
          <w:rFonts w:cstheme="minorHAnsi"/>
        </w:rPr>
        <w:t>prioritizace</w:t>
      </w:r>
      <w:proofErr w:type="spellEnd"/>
      <w:r w:rsidRPr="00C65D8C">
        <w:rPr>
          <w:rFonts w:cstheme="minorHAnsi"/>
        </w:rPr>
        <w:t xml:space="preserve"> projektů </w:t>
      </w:r>
      <w:r w:rsidR="00DB19DD" w:rsidRPr="00C65D8C">
        <w:rPr>
          <w:rFonts w:cstheme="minorHAnsi"/>
        </w:rPr>
        <w:t xml:space="preserve">Krajskou správou a údržbou silnic Karlovarského kraje, </w:t>
      </w:r>
      <w:proofErr w:type="spellStart"/>
      <w:r w:rsidR="00DB19DD" w:rsidRPr="00C65D8C">
        <w:rPr>
          <w:rFonts w:cstheme="minorHAnsi"/>
        </w:rPr>
        <w:t>p.o</w:t>
      </w:r>
      <w:proofErr w:type="spellEnd"/>
      <w:r w:rsidR="00DB19DD" w:rsidRPr="00C65D8C">
        <w:rPr>
          <w:rFonts w:cstheme="minorHAnsi"/>
        </w:rPr>
        <w:t>.</w:t>
      </w:r>
      <w:r w:rsidRPr="00C65D8C">
        <w:rPr>
          <w:rFonts w:cstheme="minorHAnsi"/>
        </w:rPr>
        <w:t xml:space="preserve"> </w:t>
      </w:r>
    </w:p>
    <w:p w:rsidR="00D3463B" w:rsidRPr="00C65D8C" w:rsidRDefault="00D3463B" w:rsidP="005C7B4E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:rsidR="00DB19DD" w:rsidRPr="00C65D8C" w:rsidRDefault="00DB19DD" w:rsidP="005C7B4E">
      <w:pPr>
        <w:spacing w:after="0" w:line="240" w:lineRule="auto"/>
        <w:jc w:val="both"/>
        <w:rPr>
          <w:rFonts w:cstheme="minorHAnsi"/>
          <w:b/>
          <w:u w:val="single"/>
        </w:rPr>
      </w:pPr>
      <w:r w:rsidRPr="00C65D8C">
        <w:rPr>
          <w:rFonts w:eastAsia="Times New Roman" w:cstheme="minorHAnsi"/>
          <w:u w:val="single"/>
        </w:rPr>
        <w:t>Eliminace rizik a bariér:</w:t>
      </w:r>
    </w:p>
    <w:p w:rsidR="00DB19DD" w:rsidRPr="00C65D8C" w:rsidRDefault="00DB19DD" w:rsidP="005C7B4E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eastAsia="Times New Roman" w:cstheme="minorHAnsi"/>
        </w:rPr>
      </w:pPr>
      <w:r w:rsidRPr="00C65D8C">
        <w:rPr>
          <w:rFonts w:eastAsia="Times New Roman" w:cstheme="minorHAnsi"/>
        </w:rPr>
        <w:t xml:space="preserve">intenzivní spolupráce mezi Sekretariátem RSK, Krajskou správou a údržbou silnic Karlovarského kraje </w:t>
      </w:r>
      <w:proofErr w:type="spellStart"/>
      <w:r w:rsidRPr="00C65D8C">
        <w:rPr>
          <w:rFonts w:eastAsia="Times New Roman" w:cstheme="minorHAnsi"/>
        </w:rPr>
        <w:t>p.o</w:t>
      </w:r>
      <w:proofErr w:type="spellEnd"/>
      <w:r w:rsidRPr="00C65D8C">
        <w:rPr>
          <w:rFonts w:eastAsia="Times New Roman" w:cstheme="minorHAnsi"/>
        </w:rPr>
        <w:t>.  a MMR</w:t>
      </w:r>
    </w:p>
    <w:p w:rsidR="00DB19DD" w:rsidRPr="00C65D8C" w:rsidRDefault="009835CB" w:rsidP="005C7B4E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eastAsia="Times New Roman" w:cstheme="minorHAnsi"/>
        </w:rPr>
      </w:pPr>
      <w:r w:rsidRPr="00C65D8C">
        <w:rPr>
          <w:rFonts w:eastAsia="Times New Roman" w:cstheme="minorHAnsi"/>
        </w:rPr>
        <w:t xml:space="preserve">mnohaleté zkušenosti KSÚSKK </w:t>
      </w:r>
      <w:proofErr w:type="spellStart"/>
      <w:r w:rsidRPr="00C65D8C">
        <w:rPr>
          <w:rFonts w:eastAsia="Times New Roman" w:cstheme="minorHAnsi"/>
        </w:rPr>
        <w:t>p.o</w:t>
      </w:r>
      <w:proofErr w:type="spellEnd"/>
      <w:r w:rsidRPr="00C65D8C">
        <w:rPr>
          <w:rFonts w:eastAsia="Times New Roman" w:cstheme="minorHAnsi"/>
        </w:rPr>
        <w:t>.  s projektovými záměry v dané oblasti</w:t>
      </w:r>
    </w:p>
    <w:p w:rsidR="00DB19DD" w:rsidRPr="00C65D8C" w:rsidRDefault="00DB19DD" w:rsidP="005C7B4E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eastAsia="Times New Roman" w:cstheme="minorHAnsi"/>
        </w:rPr>
      </w:pPr>
      <w:r w:rsidRPr="00C65D8C">
        <w:rPr>
          <w:rFonts w:eastAsia="Times New Roman" w:cstheme="minorHAnsi"/>
        </w:rPr>
        <w:t xml:space="preserve">nastavení </w:t>
      </w:r>
      <w:proofErr w:type="spellStart"/>
      <w:r w:rsidRPr="00C65D8C">
        <w:rPr>
          <w:rFonts w:eastAsia="Times New Roman" w:cstheme="minorHAnsi"/>
        </w:rPr>
        <w:t>prior</w:t>
      </w:r>
      <w:r w:rsidR="005829CA" w:rsidRPr="00C65D8C">
        <w:rPr>
          <w:rFonts w:eastAsia="Times New Roman" w:cstheme="minorHAnsi"/>
        </w:rPr>
        <w:t>i</w:t>
      </w:r>
      <w:r w:rsidRPr="00C65D8C">
        <w:rPr>
          <w:rFonts w:eastAsia="Times New Roman" w:cstheme="minorHAnsi"/>
        </w:rPr>
        <w:t>tizace</w:t>
      </w:r>
      <w:proofErr w:type="spellEnd"/>
      <w:r w:rsidRPr="00C65D8C">
        <w:rPr>
          <w:rFonts w:eastAsia="Times New Roman" w:cstheme="minorHAnsi"/>
        </w:rPr>
        <w:t xml:space="preserve"> projektů na základě profesionálních zkušeností v oblasti dopravy a výše uvedených dokumentů</w:t>
      </w:r>
    </w:p>
    <w:p w:rsidR="004B56B7" w:rsidRDefault="004B56B7" w:rsidP="005C7B4E">
      <w:pPr>
        <w:spacing w:line="240" w:lineRule="auto"/>
        <w:jc w:val="both"/>
        <w:rPr>
          <w:rFonts w:cstheme="minorHAnsi"/>
        </w:rPr>
      </w:pPr>
    </w:p>
    <w:p w:rsidR="00F038C2" w:rsidRPr="00C65D8C" w:rsidRDefault="006E2F54" w:rsidP="005C7B4E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Příloha: seznam projektových záměrů</w:t>
      </w:r>
      <w:r w:rsidR="00F038C2" w:rsidRPr="00C65D8C">
        <w:rPr>
          <w:rFonts w:cstheme="minorHAnsi"/>
        </w:rPr>
        <w:t xml:space="preserve"> silnic II. třídy</w:t>
      </w:r>
    </w:p>
    <w:p w:rsidR="00D877A6" w:rsidRPr="00C65D8C" w:rsidRDefault="00D877A6" w:rsidP="005C7B4E">
      <w:pPr>
        <w:spacing w:after="0" w:line="240" w:lineRule="auto"/>
        <w:jc w:val="both"/>
        <w:rPr>
          <w:rFonts w:cstheme="minorHAnsi"/>
          <w:b/>
          <w:sz w:val="32"/>
          <w:szCs w:val="32"/>
          <w:u w:val="single"/>
        </w:rPr>
      </w:pPr>
      <w:proofErr w:type="spellStart"/>
      <w:r w:rsidRPr="00C65D8C">
        <w:rPr>
          <w:rFonts w:cstheme="minorHAnsi"/>
          <w:b/>
          <w:sz w:val="32"/>
          <w:szCs w:val="32"/>
          <w:u w:val="single"/>
        </w:rPr>
        <w:t>Deinstitucionalizace</w:t>
      </w:r>
      <w:proofErr w:type="spellEnd"/>
      <w:r w:rsidRPr="00C65D8C">
        <w:rPr>
          <w:rFonts w:cstheme="minorHAnsi"/>
          <w:b/>
          <w:sz w:val="32"/>
          <w:szCs w:val="32"/>
          <w:u w:val="single"/>
        </w:rPr>
        <w:t xml:space="preserve"> sociálních služeb:</w:t>
      </w:r>
    </w:p>
    <w:p w:rsidR="004E5A48" w:rsidRPr="00C65D8C" w:rsidRDefault="00FB7BC3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Finanční alokace: 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>EFRR 46 750 000Kč</w:t>
      </w:r>
      <w:r w:rsidR="00CA7AB9">
        <w:rPr>
          <w:rFonts w:asciiTheme="minorHAnsi" w:hAnsiTheme="minorHAnsi" w:cstheme="minorHAnsi"/>
          <w:color w:val="auto"/>
          <w:sz w:val="22"/>
          <w:szCs w:val="22"/>
        </w:rPr>
        <w:t>, 100%</w:t>
      </w:r>
      <w:r w:rsidR="004E5A48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(Přesná finanční alokace pro Karlovarský kraj bude uvedena ve</w:t>
      </w:r>
      <w:r w:rsidR="005C7B4E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4E5A48" w:rsidRPr="00C65D8C">
        <w:rPr>
          <w:rFonts w:asciiTheme="minorHAnsi" w:hAnsiTheme="minorHAnsi" w:cstheme="minorHAnsi"/>
          <w:color w:val="auto"/>
          <w:sz w:val="22"/>
          <w:szCs w:val="22"/>
        </w:rPr>
        <w:t>výzvě IROP).</w:t>
      </w:r>
    </w:p>
    <w:p w:rsidR="00F038C2" w:rsidRPr="00C65D8C" w:rsidRDefault="00F038C2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  <w:u w:val="single"/>
        </w:rPr>
        <w:t>Zpracovatel RAP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>: Sekretariát RSK Karlovarského kraje.</w:t>
      </w:r>
    </w:p>
    <w:p w:rsidR="0040660C" w:rsidRDefault="00D3463B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  <w:u w:val="single"/>
        </w:rPr>
        <w:t>Cílový stav do roku 2029</w:t>
      </w:r>
      <w:r w:rsidR="004E5A48" w:rsidRPr="00C65D8C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(n+3)</w:t>
      </w:r>
      <w:r w:rsidR="00292F3A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40660C" w:rsidRPr="0040660C">
        <w:rPr>
          <w:rFonts w:asciiTheme="minorHAnsi" w:hAnsiTheme="minorHAnsi" w:cstheme="minorHAnsi"/>
          <w:color w:val="auto"/>
          <w:sz w:val="22"/>
          <w:szCs w:val="22"/>
        </w:rPr>
        <w:t>Prostředkem pro dosažení cílového stavu je realizace všech projektových záměrů uvedených v příloze.</w:t>
      </w:r>
      <w:r w:rsidR="0040660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52063" w:rsidRPr="00E36D10">
        <w:rPr>
          <w:rFonts w:asciiTheme="minorHAnsi" w:hAnsiTheme="minorHAnsi" w:cstheme="minorHAnsi"/>
          <w:color w:val="auto"/>
          <w:sz w:val="22"/>
          <w:szCs w:val="22"/>
        </w:rPr>
        <w:t>Po realizaci projektů</w:t>
      </w:r>
      <w:r w:rsidR="0040660C" w:rsidRPr="00E36D10">
        <w:rPr>
          <w:rFonts w:asciiTheme="minorHAnsi" w:hAnsiTheme="minorHAnsi" w:cstheme="minorHAnsi"/>
          <w:color w:val="auto"/>
          <w:sz w:val="22"/>
          <w:szCs w:val="22"/>
        </w:rPr>
        <w:t xml:space="preserve"> se předpokládá zlepšení a zkvalitnění sociálních služeb pro specifické cílové skupiny</w:t>
      </w:r>
      <w:r w:rsidR="00D52063" w:rsidRPr="00E36D10">
        <w:rPr>
          <w:rFonts w:asciiTheme="minorHAnsi" w:hAnsiTheme="minorHAnsi" w:cstheme="minorHAnsi"/>
          <w:color w:val="auto"/>
          <w:sz w:val="22"/>
          <w:szCs w:val="22"/>
        </w:rPr>
        <w:t xml:space="preserve"> v rámci zajištění péče o osoby blízké.</w:t>
      </w:r>
    </w:p>
    <w:p w:rsidR="00AC43E6" w:rsidRPr="00C65D8C" w:rsidRDefault="00AC43E6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Závazek RAP: 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>Řídící orgán IROP nestanoví povinné indikátory ani cílovou hodnotu na kraj.</w:t>
      </w:r>
    </w:p>
    <w:p w:rsidR="00AC43E6" w:rsidRPr="00C65D8C" w:rsidRDefault="00AC43E6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  <w:u w:val="single"/>
        </w:rPr>
        <w:t>Indikátory pro účely monitoringu: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AC43E6" w:rsidRPr="00C65D8C" w:rsidRDefault="00AC43E6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</w:rPr>
        <w:t>1)Indikátor výstupu: Kapacita nových nebo modernizovaných zařízení sociální péče (kromě bydlení)</w:t>
      </w:r>
    </w:p>
    <w:p w:rsidR="00AC43E6" w:rsidRPr="00C65D8C" w:rsidRDefault="00AC43E6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AC43E6" w:rsidRPr="00C65D8C" w:rsidRDefault="00503B71" w:rsidP="005C7B4E">
      <w:pPr>
        <w:keepNext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Aktivity směřující k naplnění tohoto specifického cíle (výňatek z IROP):</w:t>
      </w:r>
    </w:p>
    <w:p w:rsidR="00503B71" w:rsidRPr="00C65D8C" w:rsidRDefault="00503B71" w:rsidP="005C7B4E">
      <w:pPr>
        <w:pStyle w:val="Nadpis5"/>
        <w:numPr>
          <w:ilvl w:val="0"/>
          <w:numId w:val="0"/>
        </w:numPr>
        <w:spacing w:before="0"/>
        <w:ind w:left="1008" w:hanging="1008"/>
        <w:rPr>
          <w:rFonts w:asciiTheme="minorHAnsi" w:hAnsiTheme="minorHAnsi" w:cstheme="minorHAnsi"/>
          <w:bCs/>
          <w:color w:val="auto"/>
          <w:sz w:val="22"/>
        </w:rPr>
      </w:pPr>
      <w:proofErr w:type="spellStart"/>
      <w:r w:rsidRPr="00C65D8C">
        <w:rPr>
          <w:rFonts w:asciiTheme="minorHAnsi" w:hAnsiTheme="minorHAnsi" w:cstheme="minorHAnsi"/>
          <w:bCs/>
          <w:color w:val="auto"/>
          <w:sz w:val="22"/>
        </w:rPr>
        <w:t>Deinstitucionalizace</w:t>
      </w:r>
      <w:proofErr w:type="spellEnd"/>
      <w:r w:rsidRPr="00C65D8C">
        <w:rPr>
          <w:rFonts w:asciiTheme="minorHAnsi" w:hAnsiTheme="minorHAnsi" w:cstheme="minorHAnsi"/>
          <w:bCs/>
          <w:color w:val="auto"/>
          <w:sz w:val="22"/>
        </w:rPr>
        <w:t xml:space="preserve"> sociálních služeb za účelem sociálního začleňování</w:t>
      </w:r>
    </w:p>
    <w:p w:rsidR="00503B71" w:rsidRPr="00C65D8C" w:rsidRDefault="00503B71" w:rsidP="005C7B4E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cstheme="minorHAnsi"/>
        </w:rPr>
      </w:pPr>
      <w:proofErr w:type="spellStart"/>
      <w:r w:rsidRPr="00C65D8C">
        <w:rPr>
          <w:rFonts w:cstheme="minorHAnsi"/>
        </w:rPr>
        <w:t>deinstitucionalizace</w:t>
      </w:r>
      <w:proofErr w:type="spellEnd"/>
      <w:r w:rsidRPr="00C65D8C">
        <w:rPr>
          <w:rFonts w:cstheme="minorHAnsi"/>
        </w:rPr>
        <w:t xml:space="preserve"> sociálních služeb pro osoby se zdravotním postižením, seniory a osoby s</w:t>
      </w:r>
      <w:r w:rsidR="005C7B4E">
        <w:rPr>
          <w:rFonts w:cstheme="minorHAnsi"/>
        </w:rPr>
        <w:t> </w:t>
      </w:r>
      <w:r w:rsidRPr="00C65D8C">
        <w:rPr>
          <w:rFonts w:cstheme="minorHAnsi"/>
        </w:rPr>
        <w:t>mentálním postižením.</w:t>
      </w:r>
    </w:p>
    <w:p w:rsidR="00503B71" w:rsidRPr="00C65D8C" w:rsidRDefault="00503B71" w:rsidP="005C7B4E">
      <w:pPr>
        <w:keepNext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Aktivita </w:t>
      </w:r>
      <w:proofErr w:type="spellStart"/>
      <w:r w:rsidRPr="00C65D8C">
        <w:rPr>
          <w:rFonts w:cstheme="minorHAnsi"/>
        </w:rPr>
        <w:t>deinstitucionalizace</w:t>
      </w:r>
      <w:proofErr w:type="spellEnd"/>
      <w:r w:rsidRPr="00C65D8C">
        <w:rPr>
          <w:rFonts w:cstheme="minorHAnsi"/>
        </w:rPr>
        <w:t xml:space="preserve"> sociálních služeb:</w:t>
      </w:r>
    </w:p>
    <w:p w:rsidR="00503B71" w:rsidRPr="00C65D8C" w:rsidRDefault="00503B71" w:rsidP="005C7B4E">
      <w:pPr>
        <w:pStyle w:val="Odstavecseseznamem"/>
        <w:numPr>
          <w:ilvl w:val="0"/>
          <w:numId w:val="16"/>
        </w:numPr>
        <w:spacing w:after="0" w:line="240" w:lineRule="auto"/>
        <w:ind w:left="714" w:hanging="357"/>
        <w:contextualSpacing w:val="0"/>
        <w:jc w:val="both"/>
        <w:rPr>
          <w:rFonts w:cstheme="minorHAnsi"/>
        </w:rPr>
      </w:pPr>
      <w:r w:rsidRPr="00C65D8C">
        <w:rPr>
          <w:rFonts w:cstheme="minorHAnsi"/>
        </w:rPr>
        <w:t>Projekt je v souladu s komunitním plánem nebo s Krajským střednědobým plánem rozvoje sociálních služeb.</w:t>
      </w:r>
    </w:p>
    <w:p w:rsidR="00503B71" w:rsidRPr="00C65D8C" w:rsidRDefault="00503B71" w:rsidP="005C7B4E">
      <w:pPr>
        <w:pStyle w:val="Odstavecseseznamem"/>
        <w:numPr>
          <w:ilvl w:val="0"/>
          <w:numId w:val="17"/>
        </w:numPr>
        <w:spacing w:after="0" w:line="240" w:lineRule="auto"/>
        <w:ind w:left="714" w:hanging="357"/>
        <w:jc w:val="both"/>
        <w:rPr>
          <w:rFonts w:cstheme="minorHAnsi"/>
        </w:rPr>
      </w:pPr>
      <w:r w:rsidRPr="00C65D8C">
        <w:rPr>
          <w:rFonts w:cstheme="minorHAnsi"/>
        </w:rPr>
        <w:t xml:space="preserve">Projekt </w:t>
      </w:r>
      <w:proofErr w:type="spellStart"/>
      <w:r w:rsidRPr="00C65D8C">
        <w:rPr>
          <w:rFonts w:cstheme="minorHAnsi"/>
        </w:rPr>
        <w:t>deinstitucionalizace</w:t>
      </w:r>
      <w:proofErr w:type="spellEnd"/>
      <w:r w:rsidRPr="00C65D8C">
        <w:rPr>
          <w:rFonts w:cstheme="minorHAnsi"/>
        </w:rPr>
        <w:t xml:space="preserve"> má schválený transformační plán.</w:t>
      </w:r>
    </w:p>
    <w:p w:rsidR="00503B71" w:rsidRPr="00C65D8C" w:rsidRDefault="00503B71" w:rsidP="005C7B4E">
      <w:pPr>
        <w:spacing w:after="0" w:line="240" w:lineRule="auto"/>
        <w:jc w:val="both"/>
        <w:rPr>
          <w:rFonts w:cstheme="minorHAnsi"/>
          <w:u w:val="single"/>
        </w:rPr>
      </w:pPr>
    </w:p>
    <w:p w:rsidR="00414CFB" w:rsidRDefault="00414CFB" w:rsidP="005C7B4E">
      <w:pPr>
        <w:spacing w:after="0" w:line="240" w:lineRule="auto"/>
        <w:jc w:val="both"/>
        <w:rPr>
          <w:rFonts w:cstheme="minorHAnsi"/>
          <w:u w:val="single"/>
        </w:rPr>
      </w:pPr>
    </w:p>
    <w:p w:rsidR="00F35C2B" w:rsidRPr="00C65D8C" w:rsidRDefault="00F35C2B" w:rsidP="005C7B4E">
      <w:pPr>
        <w:spacing w:after="0" w:line="240" w:lineRule="auto"/>
        <w:jc w:val="both"/>
        <w:rPr>
          <w:rFonts w:cstheme="minorHAnsi"/>
          <w:u w:val="single"/>
        </w:rPr>
      </w:pPr>
      <w:r w:rsidRPr="00C65D8C">
        <w:rPr>
          <w:rFonts w:cstheme="minorHAnsi"/>
          <w:u w:val="single"/>
        </w:rPr>
        <w:lastRenderedPageBreak/>
        <w:t>Popis transparentního a nediskriminačního postupu tvorby RAP:</w:t>
      </w:r>
    </w:p>
    <w:p w:rsidR="00F35C2B" w:rsidRPr="00C65D8C" w:rsidRDefault="00F35C2B" w:rsidP="005C7B4E">
      <w:pPr>
        <w:spacing w:after="0" w:line="240" w:lineRule="auto"/>
        <w:jc w:val="both"/>
        <w:rPr>
          <w:rFonts w:cstheme="minorHAnsi"/>
          <w:u w:val="single"/>
        </w:rPr>
      </w:pPr>
      <w:r w:rsidRPr="00C65D8C">
        <w:rPr>
          <w:rFonts w:cstheme="minorHAnsi"/>
          <w:bCs/>
          <w:u w:val="single"/>
        </w:rPr>
        <w:t>Zpracovatel RAP a zapojené subjekty:</w:t>
      </w:r>
    </w:p>
    <w:p w:rsidR="004D081C" w:rsidRPr="00C65D8C" w:rsidRDefault="004D081C" w:rsidP="005C7B4E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Spolupráce probíhala s Odborem</w:t>
      </w:r>
      <w:r w:rsidR="00340180">
        <w:rPr>
          <w:rFonts w:cstheme="minorHAnsi"/>
        </w:rPr>
        <w:t xml:space="preserve"> sociálních věcí KÚKK.</w:t>
      </w:r>
    </w:p>
    <w:p w:rsidR="00785EB3" w:rsidRPr="00C65D8C" w:rsidRDefault="00785EB3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</w:rPr>
        <w:t>Dokumenty, z kterých se při sběru projektových záměrů vycházelo</w:t>
      </w:r>
      <w:r w:rsidR="00AE4530" w:rsidRPr="00C65D8C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byly </w:t>
      </w:r>
    </w:p>
    <w:p w:rsidR="00785EB3" w:rsidRPr="00C65D8C" w:rsidRDefault="00785EB3" w:rsidP="005C7B4E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bCs/>
        </w:rPr>
        <w:t>Doporučení Karlovarskému kraji k transformaci ústavní péče v péči komunitní od Národního centra podpory transformace sociálních služeb</w:t>
      </w:r>
    </w:p>
    <w:p w:rsidR="00785EB3" w:rsidRDefault="00785EB3" w:rsidP="005C7B4E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Střednědobý plán rozvoje sociálních služeb v Karlovarském kraji na období 2021-2023</w:t>
      </w:r>
    </w:p>
    <w:p w:rsidR="004B56B7" w:rsidRPr="00C65D8C" w:rsidRDefault="004B56B7" w:rsidP="004B56B7">
      <w:pPr>
        <w:pStyle w:val="Odstavecseseznamem"/>
        <w:spacing w:after="0" w:line="240" w:lineRule="auto"/>
        <w:jc w:val="both"/>
        <w:rPr>
          <w:rFonts w:cstheme="minorHAnsi"/>
        </w:rPr>
      </w:pPr>
    </w:p>
    <w:p w:rsidR="009C457F" w:rsidRPr="00C65D8C" w:rsidRDefault="007B36B0" w:rsidP="005C7B4E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Sekretariát RSK KVK, jakož to zpracovatel RAP2021+, jak již bylo zmíněno výše, </w:t>
      </w:r>
      <w:r w:rsidR="009C457F" w:rsidRPr="00C65D8C">
        <w:rPr>
          <w:rFonts w:cstheme="minorHAnsi"/>
        </w:rPr>
        <w:t>oslovil veškeré obce a</w:t>
      </w:r>
      <w:r w:rsidR="005C7B4E">
        <w:rPr>
          <w:rFonts w:cstheme="minorHAnsi"/>
        </w:rPr>
        <w:t> </w:t>
      </w:r>
      <w:r w:rsidR="00DD5033">
        <w:rPr>
          <w:rFonts w:cstheme="minorHAnsi"/>
        </w:rPr>
        <w:t>města KK- p</w:t>
      </w:r>
      <w:r w:rsidR="009C457F" w:rsidRPr="00C65D8C">
        <w:rPr>
          <w:rFonts w:cstheme="minorHAnsi"/>
        </w:rPr>
        <w:t xml:space="preserve">ůsobnost obcí při zpracování střednědobého plánu rozvoje sociálních služeb je upravena v ustanovení § 94 písm. d) a e) a f) zákona o sociálních službách, kdy obec spolupracuje s krajem při přípravě a realizaci střednědobého plánu rozvoje sociálních služeb kraje a za tím účelem sděluje kraji informace o potřebách poskytování sociálních služeb osobám nebo skupinám osob na území obce </w:t>
      </w:r>
      <w:r w:rsidR="005C7B4E">
        <w:rPr>
          <w:rFonts w:cstheme="minorHAnsi"/>
        </w:rPr>
        <w:br/>
      </w:r>
      <w:r w:rsidR="009C457F" w:rsidRPr="00C65D8C">
        <w:rPr>
          <w:rFonts w:cstheme="minorHAnsi"/>
        </w:rPr>
        <w:t>a o možnostech uspokojování těchto potřeb prostřednictvím sociálních služeb a o jejich dostupných zdrojích. Obce rovněž spolupracují s krajem při určování sítě sociálních služeb na území kraje; za tím účelem sdělují kraji informace o kapacitě sociálních služeb, které jsou potřebné pro zajištění potřeb osob na území obce a spoluvytváří podmínky pro zajištění potřeb těchto osob.</w:t>
      </w:r>
    </w:p>
    <w:p w:rsidR="009C457F" w:rsidRPr="00C65D8C" w:rsidRDefault="00F35C2B" w:rsidP="005C7B4E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O spolupráci byla požádána taktéž Asociace Nevládních Neziskový</w:t>
      </w:r>
      <w:r w:rsidR="00322E5B" w:rsidRPr="00C65D8C">
        <w:rPr>
          <w:rFonts w:cstheme="minorHAnsi"/>
        </w:rPr>
        <w:t xml:space="preserve">ch Aktivit Karlovarského Kraje </w:t>
      </w:r>
      <w:r w:rsidRPr="00C65D8C">
        <w:rPr>
          <w:rFonts w:cstheme="minorHAnsi"/>
          <w:bCs/>
        </w:rPr>
        <w:t>ANNA</w:t>
      </w:r>
      <w:r w:rsidR="005C7B4E">
        <w:rPr>
          <w:rFonts w:cstheme="minorHAnsi"/>
          <w:bCs/>
        </w:rPr>
        <w:t> </w:t>
      </w:r>
      <w:r w:rsidRPr="00C65D8C">
        <w:rPr>
          <w:rFonts w:cstheme="minorHAnsi"/>
          <w:bCs/>
        </w:rPr>
        <w:t>KK</w:t>
      </w:r>
      <w:r w:rsidRPr="00C65D8C">
        <w:rPr>
          <w:rFonts w:cstheme="minorHAnsi"/>
        </w:rPr>
        <w:t xml:space="preserve">, zapsaný spolek, s žádostí o rozeslání a sběr případných projektů u kompetentních sociálních organizací. </w:t>
      </w:r>
    </w:p>
    <w:p w:rsidR="007B36B0" w:rsidRPr="00C65D8C" w:rsidRDefault="00F35C2B" w:rsidP="005C7B4E">
      <w:pPr>
        <w:spacing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Dále byly osloveny subjekty: Ministerstvo zdravotnictví ČR – projekt DEI, FOKUS Mladá Boleslav </w:t>
      </w:r>
      <w:proofErr w:type="spellStart"/>
      <w:r w:rsidRPr="00C65D8C">
        <w:rPr>
          <w:rFonts w:cstheme="minorHAnsi"/>
        </w:rPr>
        <w:t>z.s</w:t>
      </w:r>
      <w:proofErr w:type="spellEnd"/>
      <w:r w:rsidRPr="00C65D8C">
        <w:rPr>
          <w:rFonts w:cstheme="minorHAnsi"/>
        </w:rPr>
        <w:t xml:space="preserve">., Společnost Dolmen </w:t>
      </w:r>
      <w:proofErr w:type="spellStart"/>
      <w:r w:rsidRPr="00C65D8C">
        <w:rPr>
          <w:rFonts w:cstheme="minorHAnsi"/>
        </w:rPr>
        <w:t>z.ú</w:t>
      </w:r>
      <w:proofErr w:type="spellEnd"/>
      <w:r w:rsidRPr="00C65D8C">
        <w:rPr>
          <w:rFonts w:cstheme="minorHAnsi"/>
        </w:rPr>
        <w:t>..</w:t>
      </w:r>
    </w:p>
    <w:p w:rsidR="00292F3A" w:rsidRPr="00C65D8C" w:rsidRDefault="00D564B2" w:rsidP="005C7B4E">
      <w:pPr>
        <w:spacing w:after="0" w:line="240" w:lineRule="auto"/>
        <w:jc w:val="both"/>
        <w:rPr>
          <w:rStyle w:val="acopre1"/>
          <w:rFonts w:cstheme="minorHAnsi"/>
        </w:rPr>
      </w:pPr>
      <w:r w:rsidRPr="00C65D8C">
        <w:rPr>
          <w:rFonts w:cstheme="minorHAnsi"/>
        </w:rPr>
        <w:t>P</w:t>
      </w:r>
      <w:r w:rsidR="00DD5033">
        <w:rPr>
          <w:rFonts w:cstheme="minorHAnsi"/>
        </w:rPr>
        <w:t xml:space="preserve">robíhala spolupráce na úrovni </w:t>
      </w:r>
      <w:proofErr w:type="spellStart"/>
      <w:r w:rsidR="00DD5033">
        <w:rPr>
          <w:rFonts w:cstheme="minorHAnsi"/>
        </w:rPr>
        <w:t>s</w:t>
      </w:r>
      <w:r w:rsidRPr="00C65D8C">
        <w:rPr>
          <w:rFonts w:cstheme="minorHAnsi"/>
        </w:rPr>
        <w:t>RSK</w:t>
      </w:r>
      <w:proofErr w:type="spellEnd"/>
      <w:r w:rsidRPr="00C65D8C">
        <w:rPr>
          <w:rFonts w:cstheme="minorHAnsi"/>
        </w:rPr>
        <w:t xml:space="preserve"> a MPSV, konkrétně s panem Mgr. Janem Vrbickým, z oddělení </w:t>
      </w:r>
      <w:r w:rsidR="005825AE" w:rsidRPr="00C65D8C">
        <w:rPr>
          <w:rFonts w:cstheme="minorHAnsi"/>
        </w:rPr>
        <w:t xml:space="preserve">koncepce sociálních služeb, který je zároveň členem </w:t>
      </w:r>
      <w:r w:rsidR="005825AE" w:rsidRPr="00C65D8C">
        <w:rPr>
          <w:rStyle w:val="acopre1"/>
          <w:rFonts w:cstheme="minorHAnsi"/>
        </w:rPr>
        <w:t>Národního centra podpory transformace sociálních služeb.</w:t>
      </w:r>
      <w:r w:rsidR="00B277AE" w:rsidRPr="00C65D8C">
        <w:rPr>
          <w:rStyle w:val="acopre1"/>
          <w:rFonts w:cstheme="minorHAnsi"/>
        </w:rPr>
        <w:t xml:space="preserve"> </w:t>
      </w:r>
    </w:p>
    <w:p w:rsidR="00292F3A" w:rsidRPr="00C65D8C" w:rsidRDefault="00292F3A" w:rsidP="005C7B4E">
      <w:pPr>
        <w:spacing w:after="0" w:line="240" w:lineRule="auto"/>
        <w:jc w:val="both"/>
        <w:rPr>
          <w:rFonts w:cstheme="minorHAnsi"/>
        </w:rPr>
      </w:pPr>
    </w:p>
    <w:p w:rsidR="00F35C2B" w:rsidRPr="00C65D8C" w:rsidRDefault="00F35C2B" w:rsidP="005C7B4E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u w:val="single"/>
        </w:rPr>
        <w:t>Způsob projednání a schválení v RSK:</w:t>
      </w:r>
    </w:p>
    <w:p w:rsidR="002E08EC" w:rsidRPr="00C65D8C" w:rsidRDefault="002E08EC" w:rsidP="005C7B4E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Pracovní skupin</w:t>
      </w:r>
      <w:r w:rsidR="005829CA" w:rsidRPr="00C65D8C">
        <w:rPr>
          <w:rFonts w:cstheme="minorHAnsi"/>
        </w:rPr>
        <w:t xml:space="preserve">a pro oblast sociálních služeb </w:t>
      </w:r>
      <w:r w:rsidRPr="00C65D8C">
        <w:rPr>
          <w:rFonts w:cstheme="minorHAnsi"/>
        </w:rPr>
        <w:t>při RSK KVK není ustanovena.</w:t>
      </w:r>
    </w:p>
    <w:p w:rsidR="002E08EC" w:rsidRPr="00C65D8C" w:rsidRDefault="002E08EC" w:rsidP="005C7B4E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Projekty do oblasti </w:t>
      </w:r>
      <w:proofErr w:type="spellStart"/>
      <w:r w:rsidRPr="00C65D8C">
        <w:rPr>
          <w:rFonts w:cstheme="minorHAnsi"/>
        </w:rPr>
        <w:t>Deinstitucionalizace</w:t>
      </w:r>
      <w:proofErr w:type="spellEnd"/>
      <w:r w:rsidRPr="00C65D8C">
        <w:rPr>
          <w:rFonts w:cstheme="minorHAnsi"/>
        </w:rPr>
        <w:t xml:space="preserve"> sociálních služeb byly projednané po dohodě s MPSV, MMR-IROP a AKČR a zařazeny do tabulky projektů. V případě Karlovarského kraje se jedná pouze o jediný projekt </w:t>
      </w:r>
      <w:r w:rsidR="004712D9" w:rsidRPr="00C65D8C">
        <w:rPr>
          <w:rFonts w:cstheme="minorHAnsi"/>
        </w:rPr>
        <w:t>Výstavba DOZP formou rodinných domků pro osoby s poruchou autistického spektra a domek pro management</w:t>
      </w:r>
      <w:r w:rsidRPr="00C65D8C">
        <w:rPr>
          <w:rFonts w:cstheme="minorHAnsi"/>
        </w:rPr>
        <w:t>.</w:t>
      </w:r>
    </w:p>
    <w:p w:rsidR="0056791A" w:rsidRPr="00C65D8C" w:rsidRDefault="0056791A" w:rsidP="005C7B4E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Diskuze nad dalšími možnými projektovými záměry probíhala na </w:t>
      </w:r>
      <w:r w:rsidR="005C7B4E">
        <w:rPr>
          <w:rFonts w:cstheme="minorHAnsi"/>
        </w:rPr>
        <w:t>schůzce Sekretariátu RSK KVK a </w:t>
      </w:r>
      <w:r w:rsidRPr="00E63906">
        <w:rPr>
          <w:rFonts w:cstheme="minorHAnsi"/>
        </w:rPr>
        <w:t>Odboru sociálních věcí dne 28.</w:t>
      </w:r>
      <w:r w:rsidR="00E63906" w:rsidRPr="00E63906">
        <w:rPr>
          <w:rFonts w:cstheme="minorHAnsi"/>
        </w:rPr>
        <w:t xml:space="preserve"> </w:t>
      </w:r>
      <w:r w:rsidRPr="00E63906">
        <w:rPr>
          <w:rFonts w:cstheme="minorHAnsi"/>
        </w:rPr>
        <w:t>7.</w:t>
      </w:r>
      <w:r w:rsidR="00E63906" w:rsidRPr="00E63906">
        <w:rPr>
          <w:rFonts w:cstheme="minorHAnsi"/>
        </w:rPr>
        <w:t xml:space="preserve"> </w:t>
      </w:r>
      <w:r w:rsidRPr="00E63906">
        <w:rPr>
          <w:rFonts w:cstheme="minorHAnsi"/>
        </w:rPr>
        <w:t>2021</w:t>
      </w:r>
      <w:r w:rsidR="001B4DBF" w:rsidRPr="00E63906">
        <w:rPr>
          <w:rFonts w:cstheme="minorHAnsi"/>
        </w:rPr>
        <w:t xml:space="preserve"> a 23.</w:t>
      </w:r>
      <w:r w:rsidR="00E63906" w:rsidRPr="00E63906">
        <w:rPr>
          <w:rFonts w:cstheme="minorHAnsi"/>
        </w:rPr>
        <w:t xml:space="preserve"> </w:t>
      </w:r>
      <w:r w:rsidR="001B4DBF" w:rsidRPr="00E63906">
        <w:rPr>
          <w:rFonts w:cstheme="minorHAnsi"/>
        </w:rPr>
        <w:t>8.</w:t>
      </w:r>
      <w:r w:rsidR="00E63906" w:rsidRPr="00E63906">
        <w:rPr>
          <w:rFonts w:cstheme="minorHAnsi"/>
        </w:rPr>
        <w:t xml:space="preserve"> </w:t>
      </w:r>
      <w:r w:rsidR="001B4DBF" w:rsidRPr="00E63906">
        <w:rPr>
          <w:rFonts w:cstheme="minorHAnsi"/>
        </w:rPr>
        <w:t>2021</w:t>
      </w:r>
      <w:r w:rsidRPr="00E63906">
        <w:rPr>
          <w:rFonts w:cstheme="minorHAnsi"/>
        </w:rPr>
        <w:t>, jejíž členy</w:t>
      </w:r>
      <w:r w:rsidRPr="00C65D8C">
        <w:rPr>
          <w:rFonts w:cstheme="minorHAnsi"/>
        </w:rPr>
        <w:t xml:space="preserve"> byli: Mgr. Robert </w:t>
      </w:r>
      <w:proofErr w:type="spellStart"/>
      <w:r w:rsidRPr="00C65D8C">
        <w:rPr>
          <w:rFonts w:cstheme="minorHAnsi"/>
        </w:rPr>
        <w:t>Pisár</w:t>
      </w:r>
      <w:proofErr w:type="spellEnd"/>
      <w:r w:rsidRPr="00C65D8C">
        <w:rPr>
          <w:rFonts w:cstheme="minorHAnsi"/>
        </w:rPr>
        <w:t xml:space="preserve"> (člen Rady KK, jenž plní úkoly zejména v oblasti sociálních věcí a zabezpečuje úkoly vůči zřizovaným a zakládaným právnickým osobám pro danou oblast), Ing. Lenka Lásková (člen Sekretariátu RSK KVK), </w:t>
      </w:r>
      <w:r w:rsidR="005C7B4E">
        <w:rPr>
          <w:rFonts w:cstheme="minorHAnsi"/>
        </w:rPr>
        <w:br/>
      </w:r>
      <w:r w:rsidRPr="00C65D8C">
        <w:rPr>
          <w:rFonts w:cstheme="minorHAnsi"/>
        </w:rPr>
        <w:t xml:space="preserve">Ing. Petra Lorenzová (člen Sekretariátu RSK KVK), Bc. Petra Maněnová (vedoucí odboru sociálních věcí KÚ), </w:t>
      </w:r>
      <w:proofErr w:type="spellStart"/>
      <w:r w:rsidRPr="00C65D8C">
        <w:rPr>
          <w:rFonts w:cstheme="minorHAnsi"/>
        </w:rPr>
        <w:t>DiS</w:t>
      </w:r>
      <w:proofErr w:type="spellEnd"/>
      <w:r w:rsidRPr="00C65D8C">
        <w:rPr>
          <w:rFonts w:cstheme="minorHAnsi"/>
        </w:rPr>
        <w:t xml:space="preserve">. Kateřina </w:t>
      </w:r>
      <w:proofErr w:type="spellStart"/>
      <w:r w:rsidRPr="00C65D8C">
        <w:rPr>
          <w:rFonts w:cstheme="minorHAnsi"/>
        </w:rPr>
        <w:t>Mairingerová</w:t>
      </w:r>
      <w:proofErr w:type="spellEnd"/>
      <w:r w:rsidRPr="00C65D8C">
        <w:rPr>
          <w:rFonts w:cstheme="minorHAnsi"/>
        </w:rPr>
        <w:t xml:space="preserve"> (odbor sociálních věcí KÚ).</w:t>
      </w:r>
    </w:p>
    <w:p w:rsidR="005969A3" w:rsidRPr="003869C7" w:rsidRDefault="007E4993" w:rsidP="005969A3">
      <w:pPr>
        <w:spacing w:after="0" w:line="240" w:lineRule="auto"/>
        <w:jc w:val="both"/>
        <w:rPr>
          <w:rFonts w:cstheme="minorHAnsi"/>
        </w:rPr>
      </w:pPr>
      <w:r w:rsidRPr="003869C7">
        <w:rPr>
          <w:rFonts w:cstheme="minorHAnsi"/>
        </w:rPr>
        <w:t>Dne 24.</w:t>
      </w:r>
      <w:r w:rsidR="00E63906" w:rsidRPr="003869C7">
        <w:rPr>
          <w:rFonts w:cstheme="minorHAnsi"/>
        </w:rPr>
        <w:t xml:space="preserve"> </w:t>
      </w:r>
      <w:r w:rsidRPr="003869C7">
        <w:rPr>
          <w:rFonts w:cstheme="minorHAnsi"/>
        </w:rPr>
        <w:t>1.</w:t>
      </w:r>
      <w:r w:rsidR="00E63906" w:rsidRPr="003869C7">
        <w:rPr>
          <w:rFonts w:cstheme="minorHAnsi"/>
        </w:rPr>
        <w:t xml:space="preserve"> </w:t>
      </w:r>
      <w:r w:rsidRPr="003869C7">
        <w:rPr>
          <w:rFonts w:cstheme="minorHAnsi"/>
        </w:rPr>
        <w:t>2022 byly tabulky projektových záměrů odeslány na odbor sociálních věcí Krajského úřadu Karlovarského kraje ke kontrole a</w:t>
      </w:r>
      <w:r w:rsidR="005969A3">
        <w:rPr>
          <w:rFonts w:cstheme="minorHAnsi"/>
        </w:rPr>
        <w:t xml:space="preserve"> </w:t>
      </w:r>
      <w:r w:rsidRPr="003869C7">
        <w:rPr>
          <w:rFonts w:cstheme="minorHAnsi"/>
        </w:rPr>
        <w:t xml:space="preserve">finalizaci </w:t>
      </w:r>
      <w:r w:rsidR="00B92522" w:rsidRPr="003869C7">
        <w:rPr>
          <w:rFonts w:cstheme="minorHAnsi"/>
        </w:rPr>
        <w:t xml:space="preserve">před jejich schválením. </w:t>
      </w:r>
      <w:r w:rsidR="005969A3" w:rsidRPr="003869C7">
        <w:rPr>
          <w:rFonts w:cstheme="minorHAnsi"/>
        </w:rPr>
        <w:t xml:space="preserve">V květnu 2022 došlo ze strany </w:t>
      </w:r>
      <w:r w:rsidR="005969A3">
        <w:rPr>
          <w:rFonts w:cstheme="minorHAnsi"/>
        </w:rPr>
        <w:t xml:space="preserve">odboru sociálních věcí </w:t>
      </w:r>
      <w:r w:rsidR="005969A3" w:rsidRPr="003869C7">
        <w:rPr>
          <w:rFonts w:cstheme="minorHAnsi"/>
        </w:rPr>
        <w:t>k</w:t>
      </w:r>
      <w:r w:rsidR="005969A3">
        <w:rPr>
          <w:rFonts w:cstheme="minorHAnsi"/>
        </w:rPr>
        <w:t>e kontrole a případné</w:t>
      </w:r>
      <w:r w:rsidR="005969A3" w:rsidRPr="003869C7">
        <w:rPr>
          <w:rFonts w:cstheme="minorHAnsi"/>
        </w:rPr>
        <w:t> aktualizaci projektů ještě před jejich schválením.</w:t>
      </w:r>
    </w:p>
    <w:p w:rsidR="000B0009" w:rsidRPr="003869C7" w:rsidRDefault="00B92522" w:rsidP="000B0009">
      <w:pPr>
        <w:keepNext/>
        <w:spacing w:after="0" w:line="240" w:lineRule="auto"/>
        <w:jc w:val="both"/>
        <w:rPr>
          <w:rFonts w:cstheme="minorHAnsi"/>
          <w:color w:val="FF0000"/>
        </w:rPr>
      </w:pPr>
      <w:r w:rsidRPr="003869C7">
        <w:rPr>
          <w:rFonts w:cstheme="minorHAnsi"/>
        </w:rPr>
        <w:t xml:space="preserve">Seznam projektů byl projednán a schválen dne </w:t>
      </w:r>
      <w:r w:rsidR="000B0009" w:rsidRPr="005969A3">
        <w:rPr>
          <w:rFonts w:cstheme="minorHAnsi"/>
        </w:rPr>
        <w:t>17</w:t>
      </w:r>
      <w:r w:rsidRPr="005969A3">
        <w:rPr>
          <w:rFonts w:cstheme="minorHAnsi"/>
        </w:rPr>
        <w:t xml:space="preserve">. </w:t>
      </w:r>
      <w:r w:rsidR="000B0009" w:rsidRPr="005969A3">
        <w:rPr>
          <w:rFonts w:cstheme="minorHAnsi"/>
        </w:rPr>
        <w:t>06</w:t>
      </w:r>
      <w:r w:rsidRPr="005969A3">
        <w:rPr>
          <w:rFonts w:cstheme="minorHAnsi"/>
        </w:rPr>
        <w:t>. 2022</w:t>
      </w:r>
      <w:r w:rsidRPr="003869C7">
        <w:rPr>
          <w:rFonts w:cstheme="minorHAnsi"/>
        </w:rPr>
        <w:t xml:space="preserve"> Regionální stálou konferencí KVK</w:t>
      </w:r>
      <w:r w:rsidR="000B0009" w:rsidRPr="003869C7">
        <w:rPr>
          <w:rFonts w:cstheme="minorHAnsi"/>
        </w:rPr>
        <w:t>.</w:t>
      </w:r>
      <w:r w:rsidR="000B0009" w:rsidRPr="003869C7">
        <w:rPr>
          <w:rFonts w:cstheme="minorHAnsi"/>
          <w:color w:val="FF0000"/>
        </w:rPr>
        <w:t xml:space="preserve"> </w:t>
      </w:r>
    </w:p>
    <w:p w:rsidR="002E08EC" w:rsidRPr="00C65D8C" w:rsidRDefault="000B0009" w:rsidP="000B0009">
      <w:pPr>
        <w:keepNext/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 </w:t>
      </w:r>
    </w:p>
    <w:p w:rsidR="001A70B5" w:rsidRPr="00C65D8C" w:rsidRDefault="001A70B5" w:rsidP="005C7B4E">
      <w:pPr>
        <w:spacing w:after="0" w:line="240" w:lineRule="auto"/>
        <w:jc w:val="both"/>
        <w:rPr>
          <w:rFonts w:cstheme="minorHAnsi"/>
          <w:bCs/>
          <w:caps/>
          <w:u w:val="single"/>
        </w:rPr>
      </w:pPr>
      <w:r w:rsidRPr="00C65D8C">
        <w:rPr>
          <w:rFonts w:cstheme="minorHAnsi"/>
          <w:bCs/>
          <w:caps/>
          <w:u w:val="single"/>
        </w:rPr>
        <w:t>Analýza potřeb a absorpční kapacita:</w:t>
      </w:r>
    </w:p>
    <w:p w:rsidR="001A70B5" w:rsidRPr="00C65D8C" w:rsidRDefault="001A70B5" w:rsidP="005C7B4E">
      <w:pPr>
        <w:spacing w:after="0" w:line="240" w:lineRule="auto"/>
        <w:jc w:val="both"/>
        <w:rPr>
          <w:rFonts w:cstheme="minorHAnsi"/>
          <w:u w:val="single"/>
        </w:rPr>
      </w:pPr>
      <w:r w:rsidRPr="00C65D8C">
        <w:rPr>
          <w:rFonts w:cstheme="minorHAnsi"/>
          <w:u w:val="single"/>
        </w:rPr>
        <w:t>Věcná náplň aktivity RAP:</w:t>
      </w:r>
    </w:p>
    <w:p w:rsidR="001D6706" w:rsidRPr="00C65D8C" w:rsidRDefault="001D6706" w:rsidP="005C7B4E">
      <w:pPr>
        <w:spacing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Od roku 2018 dochází ke snižování počtu vícelůžkových pokojů v celoročních pobytových z</w:t>
      </w:r>
      <w:r w:rsidR="00B119FD" w:rsidRPr="00C65D8C">
        <w:rPr>
          <w:rFonts w:cstheme="minorHAnsi"/>
        </w:rPr>
        <w:t xml:space="preserve">ařízeních sociálních služeb. A </w:t>
      </w:r>
      <w:r w:rsidRPr="00C65D8C">
        <w:rPr>
          <w:rFonts w:cstheme="minorHAnsi"/>
        </w:rPr>
        <w:t xml:space="preserve">v návaznosti na iniciativu jednotlivých poskytovatelů jsou realizovány projekty financované ze strukturálních fondů Evropské unie (výstavba rodinných domků v Aši, Hazlově </w:t>
      </w:r>
      <w:r w:rsidR="005C7B4E">
        <w:rPr>
          <w:rFonts w:cstheme="minorHAnsi"/>
        </w:rPr>
        <w:br/>
      </w:r>
      <w:r w:rsidRPr="00C65D8C">
        <w:rPr>
          <w:rFonts w:cstheme="minorHAnsi"/>
        </w:rPr>
        <w:t>a ve Skalné, včetně nákupu pozemků a vybavení, výměna oken a dveří, oprava střechy, fasády, výtah).</w:t>
      </w:r>
    </w:p>
    <w:p w:rsidR="00B277AE" w:rsidRPr="00C65D8C" w:rsidRDefault="001D6706" w:rsidP="005C7B4E">
      <w:pPr>
        <w:spacing w:line="240" w:lineRule="auto"/>
        <w:jc w:val="both"/>
        <w:rPr>
          <w:rFonts w:cstheme="minorHAnsi"/>
        </w:rPr>
      </w:pPr>
      <w:r w:rsidRPr="00C65D8C">
        <w:rPr>
          <w:rFonts w:cstheme="minorHAnsi"/>
        </w:rPr>
        <w:lastRenderedPageBreak/>
        <w:t>Důležitým cílem transformace je poskytování sociálních služeb v souladu s individuálními potřebami uživatelů služeb prostřednictvím dotačních programů, které budou zaměřeny tak, aby podporovaly vznik pouze pobytových zařízení s humanizujícími prvky, tj. zejména s kapacitou zařízení do 50 uživatelů, umístění zařízení v přirozené komunitě a dodržující soukromí a zájmy jednotlivých uživatelů.</w:t>
      </w:r>
    </w:p>
    <w:p w:rsidR="004712D9" w:rsidRPr="00C65D8C" w:rsidRDefault="004712D9" w:rsidP="005C7B4E">
      <w:pPr>
        <w:spacing w:after="0" w:line="240" w:lineRule="auto"/>
        <w:jc w:val="both"/>
        <w:rPr>
          <w:rFonts w:cstheme="minorHAnsi"/>
          <w:u w:val="single"/>
        </w:rPr>
      </w:pPr>
      <w:r w:rsidRPr="00C65D8C">
        <w:rPr>
          <w:rFonts w:cstheme="minorHAnsi"/>
          <w:u w:val="single"/>
        </w:rPr>
        <w:t xml:space="preserve">Projekt „Výstavba DOZP formou rodinných domků pro osoby s poruchou autistického spektra a domek pro management“ </w:t>
      </w:r>
    </w:p>
    <w:p w:rsidR="009E2E10" w:rsidRPr="00C65D8C" w:rsidRDefault="004712D9" w:rsidP="005C7B4E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Záměrem je výstavba dvou nových objektů pro poskytování sociální služby domov pro osoby se</w:t>
      </w:r>
      <w:r w:rsidR="005C7B4E">
        <w:rPr>
          <w:rFonts w:cstheme="minorHAnsi"/>
        </w:rPr>
        <w:t> </w:t>
      </w:r>
      <w:r w:rsidRPr="00C65D8C">
        <w:rPr>
          <w:rFonts w:cstheme="minorHAnsi"/>
        </w:rPr>
        <w:t>zdravotním postižením, komunitního typu, formou dvou domků pro cílovou skupinu: osoby s</w:t>
      </w:r>
      <w:r w:rsidR="005C7B4E">
        <w:rPr>
          <w:rFonts w:cstheme="minorHAnsi"/>
        </w:rPr>
        <w:t> </w:t>
      </w:r>
      <w:r w:rsidRPr="00C65D8C">
        <w:rPr>
          <w:rFonts w:cstheme="minorHAnsi"/>
        </w:rPr>
        <w:t xml:space="preserve">poruchou autistického spektra. Záměrem je výstavba domků </w:t>
      </w:r>
      <w:r w:rsidR="00275761">
        <w:rPr>
          <w:rFonts w:cstheme="minorHAnsi"/>
        </w:rPr>
        <w:t>v</w:t>
      </w:r>
      <w:r w:rsidRPr="00C65D8C">
        <w:rPr>
          <w:rFonts w:cstheme="minorHAnsi"/>
        </w:rPr>
        <w:t xml:space="preserve"> Chebu a v Karlových Varech. Záměr vyplývá ze Střednědobého plánu rozvoje sociálních služeb v Karlovarském kraji na období 2021-2023 a</w:t>
      </w:r>
      <w:r w:rsidR="005C7B4E">
        <w:rPr>
          <w:rFonts w:cstheme="minorHAnsi"/>
        </w:rPr>
        <w:t> </w:t>
      </w:r>
      <w:r w:rsidRPr="00C65D8C">
        <w:rPr>
          <w:rFonts w:cstheme="minorHAnsi"/>
        </w:rPr>
        <w:t>bude navazovat na plánovanou transformaci Domova pro osoby se zdravotním postižením v</w:t>
      </w:r>
      <w:r w:rsidR="005C7B4E">
        <w:rPr>
          <w:rFonts w:cstheme="minorHAnsi"/>
        </w:rPr>
        <w:t> </w:t>
      </w:r>
      <w:r w:rsidRPr="00C65D8C">
        <w:rPr>
          <w:rFonts w:cstheme="minorHAnsi"/>
        </w:rPr>
        <w:t>Mariánské, příspěvkové organizace.  V současné době se připravuje aktualizace transformačního plánu.</w:t>
      </w:r>
    </w:p>
    <w:p w:rsidR="00ED447F" w:rsidRPr="00C65D8C" w:rsidRDefault="009E2E10" w:rsidP="005C7B4E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i/>
        </w:rPr>
        <w:t>Zdůvodnění výběru tohoto projektu:</w:t>
      </w:r>
      <w:r w:rsidR="00ED447F" w:rsidRPr="00C65D8C">
        <w:rPr>
          <w:rFonts w:cstheme="minorHAnsi"/>
        </w:rPr>
        <w:t xml:space="preserve"> U Domova pro osoby se zdravotním postižením v Mariánské, příspěvkové organizace, je dlouhodobý záměr transformace této sociální služby,  a to v zájmu humanizace a </w:t>
      </w:r>
      <w:proofErr w:type="spellStart"/>
      <w:r w:rsidR="00ED447F" w:rsidRPr="00C65D8C">
        <w:rPr>
          <w:rFonts w:cstheme="minorHAnsi"/>
        </w:rPr>
        <w:t>deinstitucionalizace</w:t>
      </w:r>
      <w:proofErr w:type="spellEnd"/>
      <w:r w:rsidR="00ED447F" w:rsidRPr="00C65D8C">
        <w:rPr>
          <w:rFonts w:cstheme="minorHAnsi"/>
        </w:rPr>
        <w:t xml:space="preserve">. Důvodem je, mimo jiné,  lokalita a objekty, v nichž je sociální služba poskytována. Tato organizace již v minulosti měla zpracovaný transformační plán, který se bude nyní aktualizovat. </w:t>
      </w:r>
    </w:p>
    <w:p w:rsidR="00ED447F" w:rsidRPr="00C65D8C" w:rsidRDefault="00ED447F" w:rsidP="005C7B4E">
      <w:pPr>
        <w:spacing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Zároveň bude také řešen záměr výstavby nových objektů pro poskytování pobytových služeb pro osoby s poruchou autistického spektra, který vyplývá ze Střednědobého plánu rozvoje sociálních služeb v Karlovarském kraji na období 2021 – 2023.</w:t>
      </w:r>
    </w:p>
    <w:p w:rsidR="00937DAE" w:rsidRPr="00C65D8C" w:rsidRDefault="00937DAE" w:rsidP="005C7B4E">
      <w:pPr>
        <w:spacing w:after="0" w:line="240" w:lineRule="auto"/>
        <w:jc w:val="both"/>
        <w:rPr>
          <w:rFonts w:cstheme="minorHAnsi"/>
          <w:u w:val="single"/>
        </w:rPr>
      </w:pPr>
      <w:r w:rsidRPr="00C65D8C">
        <w:rPr>
          <w:rFonts w:cstheme="minorHAnsi"/>
          <w:u w:val="single"/>
        </w:rPr>
        <w:t>Zdroj:</w:t>
      </w:r>
    </w:p>
    <w:p w:rsidR="00937DAE" w:rsidRPr="00C65D8C" w:rsidRDefault="00937DAE" w:rsidP="005C7B4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0"/>
        <w:jc w:val="both"/>
        <w:rPr>
          <w:rFonts w:cstheme="minorHAnsi"/>
        </w:rPr>
      </w:pPr>
      <w:r w:rsidRPr="00C65D8C">
        <w:rPr>
          <w:rFonts w:cstheme="minorHAnsi"/>
        </w:rPr>
        <w:t>Doporučení Karlovarskému kraji k transformaci ústavní péč</w:t>
      </w:r>
      <w:r w:rsidR="005C7B4E">
        <w:rPr>
          <w:rFonts w:cstheme="minorHAnsi"/>
        </w:rPr>
        <w:t>e v péči komunitní od Národního</w:t>
      </w:r>
      <w:r w:rsidRPr="00C65D8C">
        <w:rPr>
          <w:rFonts w:cstheme="minorHAnsi"/>
        </w:rPr>
        <w:t xml:space="preserve"> centra podpory transformace sociálních služeb</w:t>
      </w:r>
    </w:p>
    <w:p w:rsidR="00937DAE" w:rsidRPr="00C65D8C" w:rsidRDefault="00937DAE" w:rsidP="005C7B4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0"/>
        <w:jc w:val="both"/>
        <w:rPr>
          <w:rFonts w:cstheme="minorHAnsi"/>
        </w:rPr>
      </w:pPr>
      <w:r w:rsidRPr="00C65D8C">
        <w:rPr>
          <w:rFonts w:cstheme="minorHAnsi"/>
        </w:rPr>
        <w:t>Expertní přístup Komise pro sociální oblast při Radě KK</w:t>
      </w:r>
      <w:r w:rsidR="001D6706" w:rsidRPr="00C65D8C">
        <w:rPr>
          <w:rFonts w:cstheme="minorHAnsi"/>
        </w:rPr>
        <w:t>, externí odborníci</w:t>
      </w:r>
    </w:p>
    <w:p w:rsidR="0056095F" w:rsidRPr="00C65D8C" w:rsidRDefault="0056095F" w:rsidP="005C7B4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0"/>
        <w:jc w:val="both"/>
        <w:rPr>
          <w:rFonts w:cstheme="minorHAnsi"/>
        </w:rPr>
      </w:pPr>
      <w:r w:rsidRPr="00C65D8C">
        <w:rPr>
          <w:rFonts w:cstheme="minorHAnsi"/>
        </w:rPr>
        <w:t>Střednědobý plán rozvoje sociálních služeb v Karlovarském kraji na období 2021-2023</w:t>
      </w:r>
    </w:p>
    <w:p w:rsidR="001A70B5" w:rsidRPr="00C65D8C" w:rsidRDefault="001A70B5" w:rsidP="005C7B4E">
      <w:pPr>
        <w:spacing w:after="0" w:line="240" w:lineRule="auto"/>
        <w:jc w:val="both"/>
        <w:rPr>
          <w:rFonts w:cstheme="minorHAnsi"/>
        </w:rPr>
      </w:pPr>
    </w:p>
    <w:p w:rsidR="00B277AE" w:rsidRPr="00C65D8C" w:rsidRDefault="00B277AE" w:rsidP="005C7B4E">
      <w:pPr>
        <w:spacing w:after="0" w:line="240" w:lineRule="auto"/>
        <w:jc w:val="both"/>
        <w:rPr>
          <w:rFonts w:cstheme="minorHAnsi"/>
          <w:u w:val="single"/>
        </w:rPr>
      </w:pPr>
      <w:r w:rsidRPr="00C65D8C">
        <w:rPr>
          <w:rFonts w:cstheme="minorHAnsi"/>
          <w:u w:val="single"/>
        </w:rPr>
        <w:t>Klíč pro rozdělení alokace:</w:t>
      </w:r>
    </w:p>
    <w:p w:rsidR="00B277AE" w:rsidRPr="00C65D8C" w:rsidRDefault="00B277AE" w:rsidP="005C7B4E">
      <w:pPr>
        <w:spacing w:line="240" w:lineRule="auto"/>
        <w:jc w:val="both"/>
        <w:rPr>
          <w:rFonts w:cstheme="minorHAnsi"/>
        </w:rPr>
      </w:pPr>
      <w:proofErr w:type="spellStart"/>
      <w:r w:rsidRPr="00C65D8C">
        <w:rPr>
          <w:rFonts w:cstheme="minorHAnsi"/>
          <w:b/>
        </w:rPr>
        <w:t>Deinstitucionalizace</w:t>
      </w:r>
      <w:proofErr w:type="spellEnd"/>
      <w:r w:rsidRPr="00C65D8C">
        <w:rPr>
          <w:rFonts w:cstheme="minorHAnsi"/>
          <w:b/>
        </w:rPr>
        <w:t xml:space="preserve"> sociálních služeb</w:t>
      </w:r>
      <w:r w:rsidRPr="00C65D8C">
        <w:rPr>
          <w:rFonts w:cstheme="minorHAnsi"/>
        </w:rPr>
        <w:t xml:space="preserve">: Dle tabulky projektů projednané po dohodě s MPSV, MMR-IROP a AKČR. </w:t>
      </w:r>
      <w:r w:rsidR="00292F3A" w:rsidRPr="00C65D8C">
        <w:rPr>
          <w:rFonts w:cstheme="minorHAnsi"/>
        </w:rPr>
        <w:t>Výčet projektových záměrů definovaných jednotlivými kraji.</w:t>
      </w:r>
    </w:p>
    <w:p w:rsidR="00F35C2B" w:rsidRPr="00C65D8C" w:rsidRDefault="00F35C2B" w:rsidP="005C7B4E">
      <w:pPr>
        <w:spacing w:after="0" w:line="240" w:lineRule="auto"/>
        <w:jc w:val="both"/>
        <w:rPr>
          <w:rFonts w:cstheme="minorHAnsi"/>
          <w:u w:val="single"/>
        </w:rPr>
      </w:pPr>
      <w:r w:rsidRPr="00C65D8C">
        <w:rPr>
          <w:rFonts w:cstheme="minorHAnsi"/>
          <w:u w:val="single"/>
        </w:rPr>
        <w:t>Bariéry – rizika:</w:t>
      </w:r>
    </w:p>
    <w:p w:rsidR="00F35C2B" w:rsidRPr="00C65D8C" w:rsidRDefault="00F35C2B" w:rsidP="005C7B4E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iCs/>
        </w:rPr>
        <w:t>rizika administrativní – nedostatečná administrativní a personální kapacita při přípravě a</w:t>
      </w:r>
      <w:r w:rsidR="005C7B4E">
        <w:rPr>
          <w:rFonts w:cstheme="minorHAnsi"/>
          <w:iCs/>
        </w:rPr>
        <w:t> </w:t>
      </w:r>
      <w:r w:rsidRPr="00C65D8C">
        <w:rPr>
          <w:rFonts w:cstheme="minorHAnsi"/>
          <w:iCs/>
        </w:rPr>
        <w:t>realizaci projektu</w:t>
      </w:r>
    </w:p>
    <w:p w:rsidR="00F35C2B" w:rsidRPr="00C65D8C" w:rsidRDefault="00F35C2B" w:rsidP="005C7B4E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iCs/>
        </w:rPr>
        <w:t>nízká absorpční kapacita v dané oblasti v KK</w:t>
      </w:r>
    </w:p>
    <w:p w:rsidR="00F35C2B" w:rsidRPr="00C65D8C" w:rsidRDefault="00F35C2B" w:rsidP="005C7B4E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iCs/>
        </w:rPr>
        <w:t>transparentnost výběru projektů-možnost výskytu projektů od subjektů, které nebyly osloveny</w:t>
      </w:r>
    </w:p>
    <w:p w:rsidR="00F35C2B" w:rsidRPr="00C65D8C" w:rsidRDefault="00F35C2B" w:rsidP="005C7B4E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iCs/>
        </w:rPr>
        <w:t>dodržení harmonogramu čerpání IROP</w:t>
      </w:r>
    </w:p>
    <w:p w:rsidR="00F35C2B" w:rsidRPr="00C65D8C" w:rsidRDefault="00F35C2B" w:rsidP="005C7B4E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iCs/>
        </w:rPr>
        <w:t>reálná připravenost projektů, resp. nízká projektová připravenost jednotlivých záměrů</w:t>
      </w:r>
    </w:p>
    <w:p w:rsidR="00F35C2B" w:rsidRPr="00C65D8C" w:rsidRDefault="00F35C2B" w:rsidP="005C7B4E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iCs/>
        </w:rPr>
        <w:t>překryv projektů RAP s projekty uvedenými v ITI, JTF, RRF apod.</w:t>
      </w:r>
    </w:p>
    <w:p w:rsidR="00F35C2B" w:rsidRPr="00C65D8C" w:rsidRDefault="00F35C2B" w:rsidP="005C7B4E">
      <w:pPr>
        <w:pStyle w:val="Odstavecseseznamem"/>
        <w:numPr>
          <w:ilvl w:val="0"/>
          <w:numId w:val="25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chybně nastavený cílový stav do roku 2029 a z toho vyplývající nedodržení závazku RAP</w:t>
      </w:r>
    </w:p>
    <w:p w:rsidR="00F35C2B" w:rsidRPr="00C65D8C" w:rsidRDefault="00F35C2B" w:rsidP="005C7B4E">
      <w:pPr>
        <w:spacing w:after="0" w:line="240" w:lineRule="auto"/>
        <w:jc w:val="both"/>
        <w:rPr>
          <w:rFonts w:eastAsia="Times New Roman" w:cstheme="minorHAnsi"/>
        </w:rPr>
      </w:pPr>
    </w:p>
    <w:p w:rsidR="009835CB" w:rsidRPr="00C65D8C" w:rsidRDefault="009835CB" w:rsidP="005C7B4E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C65D8C">
        <w:rPr>
          <w:rFonts w:eastAsia="Times New Roman" w:cstheme="minorHAnsi"/>
          <w:u w:val="single"/>
        </w:rPr>
        <w:t>Eliminace rizik a bariér:</w:t>
      </w:r>
    </w:p>
    <w:p w:rsidR="009835CB" w:rsidRPr="00C65D8C" w:rsidRDefault="009835CB" w:rsidP="005C7B4E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eastAsia="Times New Roman" w:cstheme="minorHAnsi"/>
        </w:rPr>
      </w:pPr>
      <w:r w:rsidRPr="00C65D8C">
        <w:rPr>
          <w:rFonts w:eastAsia="Times New Roman" w:cstheme="minorHAnsi"/>
        </w:rPr>
        <w:t xml:space="preserve">intenzivní spolupráce mezi Sekretariátem RSK, </w:t>
      </w:r>
      <w:r w:rsidR="002968E4" w:rsidRPr="00C65D8C">
        <w:rPr>
          <w:rFonts w:eastAsia="Times New Roman" w:cstheme="minorHAnsi"/>
        </w:rPr>
        <w:t xml:space="preserve">Odborem sociálních věcí KÚKK, </w:t>
      </w:r>
      <w:r w:rsidRPr="00C65D8C">
        <w:rPr>
          <w:rFonts w:eastAsia="Times New Roman" w:cstheme="minorHAnsi"/>
        </w:rPr>
        <w:t>MMR</w:t>
      </w:r>
      <w:r w:rsidR="002968E4" w:rsidRPr="00C65D8C">
        <w:rPr>
          <w:rFonts w:eastAsia="Times New Roman" w:cstheme="minorHAnsi"/>
        </w:rPr>
        <w:t xml:space="preserve"> a MPSV</w:t>
      </w:r>
    </w:p>
    <w:p w:rsidR="009835CB" w:rsidRPr="00C65D8C" w:rsidRDefault="009835CB" w:rsidP="005C7B4E">
      <w:pPr>
        <w:spacing w:after="0" w:line="240" w:lineRule="auto"/>
        <w:jc w:val="both"/>
        <w:rPr>
          <w:rFonts w:eastAsia="Times New Roman" w:cstheme="minorHAnsi"/>
        </w:rPr>
      </w:pPr>
    </w:p>
    <w:p w:rsidR="00F038C2" w:rsidRPr="00C65D8C" w:rsidRDefault="00F038C2" w:rsidP="005C7B4E">
      <w:pPr>
        <w:spacing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Příloha: seznam projek</w:t>
      </w:r>
      <w:r w:rsidR="006E2F54">
        <w:rPr>
          <w:rFonts w:cstheme="minorHAnsi"/>
        </w:rPr>
        <w:t>tových záměrů sociální služby DEI</w:t>
      </w:r>
    </w:p>
    <w:p w:rsidR="00F35C2B" w:rsidRDefault="00F35C2B" w:rsidP="005C7B4E">
      <w:pPr>
        <w:spacing w:after="0" w:line="240" w:lineRule="auto"/>
        <w:jc w:val="both"/>
        <w:rPr>
          <w:rFonts w:cstheme="minorHAnsi"/>
        </w:rPr>
      </w:pPr>
    </w:p>
    <w:p w:rsidR="00D877A6" w:rsidRPr="00C65D8C" w:rsidRDefault="00D877A6" w:rsidP="005C7B4E">
      <w:pPr>
        <w:spacing w:after="0" w:line="240" w:lineRule="auto"/>
        <w:jc w:val="both"/>
        <w:rPr>
          <w:rFonts w:cstheme="minorHAnsi"/>
          <w:b/>
          <w:sz w:val="32"/>
          <w:szCs w:val="32"/>
          <w:u w:val="single"/>
        </w:rPr>
      </w:pPr>
      <w:r w:rsidRPr="00C65D8C">
        <w:rPr>
          <w:rFonts w:cstheme="minorHAnsi"/>
          <w:b/>
          <w:sz w:val="32"/>
          <w:szCs w:val="32"/>
          <w:u w:val="single"/>
        </w:rPr>
        <w:t>Zdravotnická záchranná služba:</w:t>
      </w:r>
    </w:p>
    <w:p w:rsidR="004E5A48" w:rsidRPr="00C65D8C" w:rsidRDefault="00FB7BC3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Finanční alokace: 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>EFRR 3 126 660,04Euro</w:t>
      </w:r>
      <w:r w:rsidR="00CA7AB9">
        <w:rPr>
          <w:rFonts w:asciiTheme="minorHAnsi" w:hAnsiTheme="minorHAnsi" w:cstheme="minorHAnsi"/>
          <w:color w:val="auto"/>
          <w:sz w:val="22"/>
          <w:szCs w:val="22"/>
        </w:rPr>
        <w:t>, 100%</w:t>
      </w:r>
      <w:r w:rsidR="00CA7AB9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4E5A48" w:rsidRPr="00C65D8C">
        <w:rPr>
          <w:rFonts w:asciiTheme="minorHAnsi" w:hAnsiTheme="minorHAnsi" w:cstheme="minorHAnsi"/>
          <w:color w:val="auto"/>
          <w:sz w:val="22"/>
          <w:szCs w:val="22"/>
        </w:rPr>
        <w:t>(Přesná finanční alokace pro Karlovarský kraj bude uvedena ve výzvě IROP).</w:t>
      </w:r>
    </w:p>
    <w:p w:rsidR="00F038C2" w:rsidRPr="00C65D8C" w:rsidRDefault="00F038C2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  <w:u w:val="single"/>
        </w:rPr>
        <w:t>Zpracovatel RAP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>: Sekretariát RSK Karlovarského kraje.</w:t>
      </w:r>
    </w:p>
    <w:p w:rsidR="00D52063" w:rsidRDefault="00D3463B" w:rsidP="00D5206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  <w:u w:val="single"/>
        </w:rPr>
        <w:lastRenderedPageBreak/>
        <w:t>Cílový stav do roku 2029</w:t>
      </w:r>
      <w:r w:rsidR="004E5A48" w:rsidRPr="00C65D8C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 (n+3)</w:t>
      </w:r>
      <w:r w:rsidR="00292F3A"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="0040660C" w:rsidRPr="0040660C">
        <w:rPr>
          <w:rFonts w:asciiTheme="minorHAnsi" w:hAnsiTheme="minorHAnsi" w:cstheme="minorHAnsi"/>
          <w:color w:val="auto"/>
          <w:sz w:val="22"/>
          <w:szCs w:val="22"/>
        </w:rPr>
        <w:t>Prostředkem pro dosažení cílového stavu je realizace všech projektových záměrů uvedených v příloze.</w:t>
      </w:r>
      <w:r w:rsidR="00D5206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52063" w:rsidRPr="00E36D10">
        <w:rPr>
          <w:rFonts w:asciiTheme="minorHAnsi" w:hAnsiTheme="minorHAnsi" w:cstheme="minorHAnsi"/>
          <w:color w:val="auto"/>
          <w:sz w:val="22"/>
          <w:szCs w:val="22"/>
        </w:rPr>
        <w:t>Po realizaci projektů se předpokládá zlepšení a zkvalitnění poskytování zdravotnické záchranné služby v Karlovarském kraji</w:t>
      </w:r>
      <w:r w:rsidR="00657591" w:rsidRPr="00E36D10">
        <w:rPr>
          <w:rFonts w:asciiTheme="minorHAnsi" w:hAnsiTheme="minorHAnsi" w:cstheme="minorHAnsi"/>
          <w:color w:val="auto"/>
          <w:sz w:val="22"/>
          <w:szCs w:val="22"/>
        </w:rPr>
        <w:t>, ať již novým objektem IZS, tak novými výcvikovým střediskem či informačními systémy</w:t>
      </w:r>
      <w:r w:rsidR="00D52063" w:rsidRPr="00E36D10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292F3A" w:rsidRPr="00C65D8C" w:rsidRDefault="00292F3A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AC43E6" w:rsidRPr="00C65D8C" w:rsidRDefault="00AC43E6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  <w:u w:val="single"/>
        </w:rPr>
        <w:t xml:space="preserve">Závazek RAP: 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>Řídící orgán IROP nestanoví povinné indikátory ani cílovou hodnotu na kraj.</w:t>
      </w:r>
    </w:p>
    <w:p w:rsidR="00AC43E6" w:rsidRPr="00C65D8C" w:rsidRDefault="00AC43E6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  <w:u w:val="single"/>
        </w:rPr>
        <w:t>Indikátory pro účely monitoringu:</w:t>
      </w:r>
      <w:r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AC43E6" w:rsidRPr="00C65D8C" w:rsidRDefault="0032384C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1) Indikátor výstupu: Nové či </w:t>
      </w:r>
      <w:proofErr w:type="spellStart"/>
      <w:r w:rsidRPr="00C65D8C">
        <w:rPr>
          <w:rFonts w:asciiTheme="minorHAnsi" w:hAnsiTheme="minorHAnsi" w:cstheme="minorHAnsi"/>
          <w:color w:val="auto"/>
          <w:sz w:val="22"/>
          <w:szCs w:val="22"/>
        </w:rPr>
        <w:t>zodolněné</w:t>
      </w:r>
      <w:proofErr w:type="spellEnd"/>
      <w:r w:rsidRPr="00C65D8C">
        <w:rPr>
          <w:rFonts w:asciiTheme="minorHAnsi" w:hAnsiTheme="minorHAnsi" w:cstheme="minorHAnsi"/>
          <w:color w:val="auto"/>
          <w:sz w:val="22"/>
          <w:szCs w:val="22"/>
        </w:rPr>
        <w:t xml:space="preserve"> objek</w:t>
      </w:r>
      <w:r w:rsidR="00AC43E6" w:rsidRPr="00C65D8C">
        <w:rPr>
          <w:rFonts w:asciiTheme="minorHAnsi" w:hAnsiTheme="minorHAnsi" w:cstheme="minorHAnsi"/>
          <w:color w:val="auto"/>
          <w:sz w:val="22"/>
          <w:szCs w:val="22"/>
        </w:rPr>
        <w:t>ty sloužící složkách IZS</w:t>
      </w:r>
    </w:p>
    <w:p w:rsidR="00EF5EE1" w:rsidRDefault="0032384C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color w:val="auto"/>
          <w:sz w:val="22"/>
          <w:szCs w:val="22"/>
        </w:rPr>
        <w:t>2) Indikátor výstupu: Nová či modernizovaná výcviková a vzdělávací střediska sloužící složkám IZS</w:t>
      </w:r>
    </w:p>
    <w:p w:rsidR="009B01F1" w:rsidRPr="00C65D8C" w:rsidRDefault="009B01F1" w:rsidP="005C7B4E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AC43E6" w:rsidRPr="00C65D8C" w:rsidRDefault="00C139DE" w:rsidP="005C7B4E">
      <w:pPr>
        <w:pStyle w:val="Default"/>
        <w:jc w:val="both"/>
        <w:rPr>
          <w:rStyle w:val="Zdraznn"/>
          <w:rFonts w:asciiTheme="minorHAnsi" w:hAnsiTheme="minorHAnsi" w:cstheme="minorHAnsi"/>
          <w:b w:val="0"/>
          <w:color w:val="auto"/>
          <w:sz w:val="22"/>
          <w:szCs w:val="22"/>
        </w:rPr>
      </w:pPr>
      <w:r w:rsidRPr="00C65D8C">
        <w:rPr>
          <w:rFonts w:asciiTheme="minorHAnsi" w:hAnsiTheme="minorHAnsi" w:cstheme="minorHAnsi"/>
          <w:sz w:val="22"/>
          <w:szCs w:val="22"/>
        </w:rPr>
        <w:t>Aktivity směřující k naplnění tohoto specifického cíle (výňatek z IROP):</w:t>
      </w:r>
    </w:p>
    <w:p w:rsidR="00C139DE" w:rsidRPr="00C65D8C" w:rsidRDefault="00C139DE" w:rsidP="005C7B4E">
      <w:pPr>
        <w:pStyle w:val="Nadpis5"/>
        <w:numPr>
          <w:ilvl w:val="0"/>
          <w:numId w:val="18"/>
        </w:numPr>
        <w:spacing w:before="0"/>
        <w:ind w:left="426" w:hanging="426"/>
        <w:rPr>
          <w:rFonts w:asciiTheme="minorHAnsi" w:hAnsiTheme="minorHAnsi" w:cstheme="minorHAnsi"/>
          <w:bCs/>
          <w:color w:val="auto"/>
          <w:sz w:val="22"/>
        </w:rPr>
      </w:pPr>
      <w:r w:rsidRPr="00C65D8C">
        <w:rPr>
          <w:rFonts w:asciiTheme="minorHAnsi" w:hAnsiTheme="minorHAnsi" w:cstheme="minorHAnsi"/>
          <w:bCs/>
          <w:color w:val="auto"/>
          <w:sz w:val="22"/>
        </w:rPr>
        <w:t>Pořízení materiálně-technického vybavení a vytvoření hmotných podmínek pro ZS IZS</w:t>
      </w:r>
    </w:p>
    <w:p w:rsidR="00C139DE" w:rsidRPr="00C65D8C" w:rsidRDefault="00C139DE" w:rsidP="005C7B4E">
      <w:pPr>
        <w:pStyle w:val="Odstavecseseznamem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inorHAnsi"/>
        </w:rPr>
      </w:pPr>
      <w:r w:rsidRPr="00C65D8C">
        <w:rPr>
          <w:rFonts w:cstheme="minorHAnsi"/>
        </w:rPr>
        <w:t>opatření pro předcházení změnám klimatu a novým hrozbám, pro řešení a odstraňování jejich následků a následků mimořádných událostí za účelem zvýšení připravenosti ZS IZS;</w:t>
      </w:r>
    </w:p>
    <w:p w:rsidR="00C139DE" w:rsidRPr="00C65D8C" w:rsidRDefault="00C139DE" w:rsidP="005C7B4E">
      <w:pPr>
        <w:pStyle w:val="Odstavecseseznamem"/>
        <w:numPr>
          <w:ilvl w:val="0"/>
          <w:numId w:val="14"/>
        </w:numPr>
        <w:spacing w:after="0" w:line="240" w:lineRule="auto"/>
        <w:ind w:left="1418" w:hanging="352"/>
        <w:contextualSpacing w:val="0"/>
        <w:jc w:val="both"/>
        <w:rPr>
          <w:rFonts w:cstheme="minorHAnsi"/>
        </w:rPr>
      </w:pPr>
      <w:r w:rsidRPr="00C65D8C">
        <w:rPr>
          <w:rFonts w:cstheme="minorHAnsi"/>
        </w:rPr>
        <w:t>opatření pro zajištění dlouhodobé evakuace obyvatelstva s nouzovým přežitím za</w:t>
      </w:r>
      <w:r w:rsidR="005C7B4E">
        <w:rPr>
          <w:rFonts w:cstheme="minorHAnsi"/>
        </w:rPr>
        <w:t> </w:t>
      </w:r>
      <w:r w:rsidRPr="00C65D8C">
        <w:rPr>
          <w:rFonts w:cstheme="minorHAnsi"/>
        </w:rPr>
        <w:t>účelem zvýšení připravenosti ZS IZS;</w:t>
      </w:r>
    </w:p>
    <w:p w:rsidR="00C139DE" w:rsidRPr="00C65D8C" w:rsidRDefault="00C139DE" w:rsidP="005C7B4E">
      <w:pPr>
        <w:pStyle w:val="Odstavecseseznamem"/>
        <w:numPr>
          <w:ilvl w:val="0"/>
          <w:numId w:val="14"/>
        </w:numPr>
        <w:spacing w:after="0" w:line="240" w:lineRule="auto"/>
        <w:ind w:left="1418" w:hanging="352"/>
        <w:contextualSpacing w:val="0"/>
        <w:jc w:val="both"/>
        <w:rPr>
          <w:rFonts w:cstheme="minorHAnsi"/>
        </w:rPr>
      </w:pPr>
      <w:r w:rsidRPr="00C65D8C">
        <w:rPr>
          <w:rFonts w:cstheme="minorHAnsi"/>
        </w:rPr>
        <w:t xml:space="preserve">opatření k zajištění kapacity nebo </w:t>
      </w:r>
      <w:proofErr w:type="spellStart"/>
      <w:r w:rsidRPr="00C65D8C">
        <w:rPr>
          <w:rFonts w:cstheme="minorHAnsi"/>
        </w:rPr>
        <w:t>zodolnění</w:t>
      </w:r>
      <w:proofErr w:type="spellEnd"/>
      <w:r w:rsidRPr="00C65D8C">
        <w:rPr>
          <w:rFonts w:cstheme="minorHAnsi"/>
        </w:rPr>
        <w:t xml:space="preserve"> staveb, objektů a zařízení ZS IZS.</w:t>
      </w:r>
    </w:p>
    <w:p w:rsidR="00C139DE" w:rsidRPr="00C65D8C" w:rsidRDefault="00C139DE" w:rsidP="005C7B4E">
      <w:pPr>
        <w:pStyle w:val="Nadpis5"/>
        <w:numPr>
          <w:ilvl w:val="0"/>
          <w:numId w:val="19"/>
        </w:numPr>
        <w:spacing w:before="0"/>
        <w:ind w:left="426" w:hanging="426"/>
        <w:rPr>
          <w:rFonts w:asciiTheme="minorHAnsi" w:hAnsiTheme="minorHAnsi" w:cstheme="minorHAnsi"/>
          <w:bCs/>
          <w:color w:val="auto"/>
          <w:sz w:val="22"/>
        </w:rPr>
      </w:pPr>
      <w:r w:rsidRPr="00C65D8C">
        <w:rPr>
          <w:rFonts w:asciiTheme="minorHAnsi" w:hAnsiTheme="minorHAnsi" w:cstheme="minorHAnsi"/>
          <w:bCs/>
          <w:color w:val="auto"/>
          <w:sz w:val="22"/>
        </w:rPr>
        <w:t>Výstavba a modernizace výcvikových a vzdělávacích středisek a pořízení technického a</w:t>
      </w:r>
      <w:r w:rsidR="005C7B4E">
        <w:rPr>
          <w:rFonts w:asciiTheme="minorHAnsi" w:hAnsiTheme="minorHAnsi" w:cstheme="minorHAnsi"/>
          <w:bCs/>
          <w:color w:val="auto"/>
          <w:sz w:val="22"/>
        </w:rPr>
        <w:t> </w:t>
      </w:r>
      <w:r w:rsidRPr="00C65D8C">
        <w:rPr>
          <w:rFonts w:asciiTheme="minorHAnsi" w:hAnsiTheme="minorHAnsi" w:cstheme="minorHAnsi"/>
          <w:bCs/>
          <w:color w:val="auto"/>
          <w:sz w:val="22"/>
        </w:rPr>
        <w:t xml:space="preserve">technologického vybavení </w:t>
      </w:r>
    </w:p>
    <w:p w:rsidR="00C139DE" w:rsidRPr="00C65D8C" w:rsidRDefault="00C139DE" w:rsidP="005C7B4E">
      <w:pPr>
        <w:pStyle w:val="Odstavecseseznamem"/>
        <w:numPr>
          <w:ilvl w:val="0"/>
          <w:numId w:val="14"/>
        </w:numPr>
        <w:spacing w:after="0" w:line="240" w:lineRule="auto"/>
        <w:ind w:left="1418" w:hanging="352"/>
        <w:contextualSpacing w:val="0"/>
        <w:jc w:val="both"/>
        <w:rPr>
          <w:rFonts w:cstheme="minorHAnsi"/>
        </w:rPr>
      </w:pPr>
      <w:r w:rsidRPr="00C65D8C">
        <w:rPr>
          <w:rFonts w:cstheme="minorHAnsi"/>
        </w:rPr>
        <w:t>opatření pro zajištění dostatečné připravenosti lidských zdrojů ZS IZS a zvýšení rozsahu a kvality poskytovaného vzdělávání a výcviku, zejména zaměřeného na reakci na nové hrozby, změny klimatu a ochranu obyvatelstva;</w:t>
      </w:r>
    </w:p>
    <w:p w:rsidR="00C139DE" w:rsidRPr="00C65D8C" w:rsidRDefault="00C139DE" w:rsidP="005C7B4E">
      <w:pPr>
        <w:pStyle w:val="Odstavecseseznamem"/>
        <w:numPr>
          <w:ilvl w:val="0"/>
          <w:numId w:val="14"/>
        </w:numPr>
        <w:spacing w:after="0" w:line="240" w:lineRule="auto"/>
        <w:ind w:left="1418" w:hanging="352"/>
        <w:contextualSpacing w:val="0"/>
        <w:jc w:val="both"/>
        <w:rPr>
          <w:rFonts w:cstheme="minorHAnsi"/>
        </w:rPr>
      </w:pPr>
      <w:r w:rsidRPr="00C65D8C">
        <w:rPr>
          <w:rFonts w:cstheme="minorHAnsi"/>
        </w:rPr>
        <w:t>opatření v oblasti interakce s prostředím a vzdělávání obyvatelstva v oblasti ochrany obyvatelstva a prevence mimořádných událostí s cílem zvýšení rozsahu, kvality a</w:t>
      </w:r>
      <w:r w:rsidR="005C7B4E">
        <w:rPr>
          <w:rFonts w:cstheme="minorHAnsi"/>
        </w:rPr>
        <w:t> </w:t>
      </w:r>
      <w:r w:rsidRPr="00C65D8C">
        <w:rPr>
          <w:rFonts w:cstheme="minorHAnsi"/>
        </w:rPr>
        <w:t>efektivity výkonu těchto činností.</w:t>
      </w:r>
    </w:p>
    <w:p w:rsidR="00C139DE" w:rsidRPr="00C65D8C" w:rsidRDefault="00C139DE" w:rsidP="005C7B4E">
      <w:pPr>
        <w:pStyle w:val="Nadpis5"/>
        <w:numPr>
          <w:ilvl w:val="0"/>
          <w:numId w:val="20"/>
        </w:numPr>
        <w:tabs>
          <w:tab w:val="left" w:pos="426"/>
        </w:tabs>
        <w:spacing w:before="0"/>
        <w:ind w:hanging="720"/>
        <w:rPr>
          <w:rFonts w:asciiTheme="minorHAnsi" w:hAnsiTheme="minorHAnsi" w:cstheme="minorHAnsi"/>
          <w:bCs/>
          <w:color w:val="auto"/>
          <w:sz w:val="22"/>
        </w:rPr>
      </w:pPr>
      <w:r w:rsidRPr="00C65D8C">
        <w:rPr>
          <w:rFonts w:asciiTheme="minorHAnsi" w:hAnsiTheme="minorHAnsi" w:cstheme="minorHAnsi"/>
          <w:bCs/>
          <w:color w:val="auto"/>
          <w:sz w:val="22"/>
        </w:rPr>
        <w:t xml:space="preserve">Modernizace jednotného systému varování a vyrozumění </w:t>
      </w:r>
    </w:p>
    <w:p w:rsidR="00A804A4" w:rsidRDefault="00C139DE" w:rsidP="005C7B4E">
      <w:pPr>
        <w:pStyle w:val="Odstavecseseznamem"/>
        <w:numPr>
          <w:ilvl w:val="0"/>
          <w:numId w:val="14"/>
        </w:numPr>
        <w:spacing w:after="0" w:line="240" w:lineRule="auto"/>
        <w:ind w:left="1418" w:hanging="352"/>
        <w:contextualSpacing w:val="0"/>
        <w:jc w:val="both"/>
        <w:rPr>
          <w:rFonts w:cstheme="minorHAnsi"/>
        </w:rPr>
      </w:pPr>
      <w:r w:rsidRPr="00C65D8C">
        <w:rPr>
          <w:rFonts w:cstheme="minorHAnsi"/>
        </w:rPr>
        <w:t>opatření na modernizaci systému, včetně nových možnos</w:t>
      </w:r>
      <w:r w:rsidR="00A804A4">
        <w:rPr>
          <w:rFonts w:cstheme="minorHAnsi"/>
        </w:rPr>
        <w:t>tí pro informování obyvatelstva;</w:t>
      </w:r>
    </w:p>
    <w:p w:rsidR="00C139DE" w:rsidRPr="00C65D8C" w:rsidRDefault="00A804A4" w:rsidP="005C7B4E">
      <w:pPr>
        <w:pStyle w:val="Odstavecseseznamem"/>
        <w:numPr>
          <w:ilvl w:val="0"/>
          <w:numId w:val="14"/>
        </w:numPr>
        <w:spacing w:after="0" w:line="240" w:lineRule="auto"/>
        <w:ind w:left="1418" w:hanging="352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C139DE" w:rsidRPr="00C65D8C">
        <w:rPr>
          <w:rFonts w:cstheme="minorHAnsi"/>
        </w:rPr>
        <w:t>další rozvoj operačních středisek ZS IZS.</w:t>
      </w:r>
    </w:p>
    <w:p w:rsidR="00C139DE" w:rsidRPr="00C65D8C" w:rsidRDefault="00C139DE" w:rsidP="005C7B4E">
      <w:pPr>
        <w:pStyle w:val="Nadpis5"/>
        <w:numPr>
          <w:ilvl w:val="0"/>
          <w:numId w:val="21"/>
        </w:numPr>
        <w:spacing w:before="0"/>
        <w:ind w:left="426" w:hanging="426"/>
        <w:rPr>
          <w:rFonts w:asciiTheme="minorHAnsi" w:hAnsiTheme="minorHAnsi" w:cstheme="minorHAnsi"/>
          <w:bCs/>
          <w:color w:val="auto"/>
          <w:sz w:val="22"/>
        </w:rPr>
      </w:pPr>
      <w:r w:rsidRPr="00C65D8C">
        <w:rPr>
          <w:rFonts w:asciiTheme="minorHAnsi" w:hAnsiTheme="minorHAnsi" w:cstheme="minorHAnsi"/>
          <w:bCs/>
          <w:color w:val="auto"/>
          <w:sz w:val="22"/>
        </w:rPr>
        <w:t>Výstavba, modernizace a rozvoj strategicky významných ICT systémů ZS IZS</w:t>
      </w:r>
    </w:p>
    <w:p w:rsidR="00C139DE" w:rsidRPr="00C65D8C" w:rsidRDefault="00C139DE" w:rsidP="005C7B4E">
      <w:pPr>
        <w:pStyle w:val="Odstavecseseznamem"/>
        <w:numPr>
          <w:ilvl w:val="0"/>
          <w:numId w:val="14"/>
        </w:numPr>
        <w:spacing w:after="0" w:line="240" w:lineRule="auto"/>
        <w:ind w:left="1418" w:hanging="352"/>
        <w:contextualSpacing w:val="0"/>
        <w:jc w:val="both"/>
        <w:rPr>
          <w:rFonts w:cstheme="minorHAnsi"/>
        </w:rPr>
      </w:pPr>
      <w:r w:rsidRPr="00C65D8C">
        <w:rPr>
          <w:rFonts w:cstheme="minorHAnsi"/>
        </w:rPr>
        <w:t>opatření k modernizaci a rozšíření kapacit ICT systémů ZS IZS;</w:t>
      </w:r>
    </w:p>
    <w:p w:rsidR="00C139DE" w:rsidRPr="00C65D8C" w:rsidRDefault="00C139DE" w:rsidP="005C7B4E">
      <w:pPr>
        <w:pStyle w:val="Odstavecseseznamem"/>
        <w:numPr>
          <w:ilvl w:val="0"/>
          <w:numId w:val="14"/>
        </w:numPr>
        <w:spacing w:after="0" w:line="240" w:lineRule="auto"/>
        <w:ind w:left="1418" w:hanging="352"/>
        <w:contextualSpacing w:val="0"/>
        <w:jc w:val="both"/>
        <w:rPr>
          <w:rFonts w:cstheme="minorHAnsi"/>
        </w:rPr>
      </w:pPr>
      <w:r w:rsidRPr="00C65D8C">
        <w:rPr>
          <w:rFonts w:cstheme="minorHAnsi"/>
        </w:rPr>
        <w:t>opatření k</w:t>
      </w:r>
      <w:r w:rsidR="00CB4245" w:rsidRPr="00C65D8C">
        <w:rPr>
          <w:rFonts w:cstheme="minorHAnsi"/>
        </w:rPr>
        <w:t>e zvýšení odolnosti vůči</w:t>
      </w:r>
      <w:r w:rsidRPr="00C65D8C">
        <w:rPr>
          <w:rFonts w:cstheme="minorHAnsi"/>
        </w:rPr>
        <w:t xml:space="preserve"> </w:t>
      </w:r>
      <w:r w:rsidR="00CB4245" w:rsidRPr="00C65D8C">
        <w:rPr>
          <w:rFonts w:cstheme="minorHAnsi"/>
        </w:rPr>
        <w:t>kybernetickým</w:t>
      </w:r>
      <w:r w:rsidRPr="00C65D8C">
        <w:rPr>
          <w:rFonts w:cstheme="minorHAnsi"/>
        </w:rPr>
        <w:t xml:space="preserve"> útoků</w:t>
      </w:r>
      <w:r w:rsidR="00CB4245" w:rsidRPr="00C65D8C">
        <w:rPr>
          <w:rFonts w:cstheme="minorHAnsi"/>
        </w:rPr>
        <w:t>m</w:t>
      </w:r>
      <w:r w:rsidRPr="00C65D8C">
        <w:rPr>
          <w:rFonts w:cstheme="minorHAnsi"/>
        </w:rPr>
        <w:t>,</w:t>
      </w:r>
      <w:r w:rsidR="00CB4245" w:rsidRPr="00C65D8C">
        <w:rPr>
          <w:rFonts w:cstheme="minorHAnsi"/>
        </w:rPr>
        <w:t xml:space="preserve"> bezpečnostním incidentům a</w:t>
      </w:r>
      <w:r w:rsidRPr="00C65D8C">
        <w:rPr>
          <w:rFonts w:cstheme="minorHAnsi"/>
        </w:rPr>
        <w:t xml:space="preserve"> následné nefunkčnosti těchto systémů a posílení bezpečnosti informační infrastruktury.</w:t>
      </w:r>
    </w:p>
    <w:p w:rsidR="00C139DE" w:rsidRPr="00C65D8C" w:rsidRDefault="00C139DE" w:rsidP="005C7B4E">
      <w:pPr>
        <w:spacing w:after="0" w:line="240" w:lineRule="auto"/>
        <w:jc w:val="both"/>
        <w:rPr>
          <w:rFonts w:cstheme="minorHAnsi"/>
          <w:b/>
        </w:rPr>
      </w:pPr>
    </w:p>
    <w:p w:rsidR="00092580" w:rsidRPr="00C65D8C" w:rsidRDefault="00092580" w:rsidP="005C7B4E">
      <w:pPr>
        <w:spacing w:after="0" w:line="240" w:lineRule="auto"/>
        <w:jc w:val="both"/>
        <w:rPr>
          <w:rFonts w:cstheme="minorHAnsi"/>
          <w:u w:val="single"/>
        </w:rPr>
      </w:pPr>
      <w:r w:rsidRPr="00C65D8C">
        <w:rPr>
          <w:rFonts w:cstheme="minorHAnsi"/>
          <w:u w:val="single"/>
        </w:rPr>
        <w:t>Popis transparentního a nediskriminačního postupu tvorby RAP:</w:t>
      </w:r>
    </w:p>
    <w:p w:rsidR="00092580" w:rsidRPr="00C65D8C" w:rsidRDefault="00092580" w:rsidP="005C7B4E">
      <w:pPr>
        <w:spacing w:after="0" w:line="240" w:lineRule="auto"/>
        <w:jc w:val="both"/>
        <w:rPr>
          <w:rFonts w:cstheme="minorHAnsi"/>
          <w:u w:val="single"/>
        </w:rPr>
      </w:pPr>
      <w:r w:rsidRPr="00C65D8C">
        <w:rPr>
          <w:rFonts w:cstheme="minorHAnsi"/>
          <w:bCs/>
          <w:u w:val="single"/>
        </w:rPr>
        <w:t>Zpracovatel RAP a zapojené subjekty:</w:t>
      </w:r>
    </w:p>
    <w:p w:rsidR="00092580" w:rsidRPr="00C65D8C" w:rsidRDefault="00092580" w:rsidP="005C7B4E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Sekretariát RSK KVK, jakož to zpracovatel RAP2021+, jak již bylo zmíněno výše, oslovil veškeré obce a</w:t>
      </w:r>
      <w:r w:rsidR="005C7B4E">
        <w:rPr>
          <w:rFonts w:cstheme="minorHAnsi"/>
        </w:rPr>
        <w:t> </w:t>
      </w:r>
      <w:r w:rsidRPr="00C65D8C">
        <w:rPr>
          <w:rFonts w:cstheme="minorHAnsi"/>
        </w:rPr>
        <w:t>města KK.</w:t>
      </w:r>
    </w:p>
    <w:p w:rsidR="00D877A6" w:rsidRPr="00C65D8C" w:rsidRDefault="00D877A6" w:rsidP="005C7B4E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Spolupráce na této oblasti probíhala s Odborem zdravotnictví a Odborem bezpečnosti a krizového řízení, kteří plně spolupracují s jednotlivými složkami integrovaného záchranného systému </w:t>
      </w:r>
      <w:r w:rsidR="00CE3E9B" w:rsidRPr="00C65D8C">
        <w:rPr>
          <w:rFonts w:cstheme="minorHAnsi"/>
        </w:rPr>
        <w:t>Karlovarského kraje či mají plně v kompetenci oblast zdravotnictví.</w:t>
      </w:r>
      <w:r w:rsidR="002D4083" w:rsidRPr="00C65D8C">
        <w:rPr>
          <w:rFonts w:cstheme="minorHAnsi"/>
        </w:rPr>
        <w:t xml:space="preserve"> </w:t>
      </w:r>
    </w:p>
    <w:p w:rsidR="002D4083" w:rsidRPr="00C65D8C" w:rsidRDefault="002D4083" w:rsidP="005C7B4E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Zdravotnická záchranná služba , </w:t>
      </w:r>
      <w:proofErr w:type="spellStart"/>
      <w:r w:rsidRPr="00C65D8C">
        <w:rPr>
          <w:rFonts w:cstheme="minorHAnsi"/>
        </w:rPr>
        <w:t>p.o</w:t>
      </w:r>
      <w:proofErr w:type="spellEnd"/>
      <w:r w:rsidRPr="00C65D8C">
        <w:rPr>
          <w:rFonts w:cstheme="minorHAnsi"/>
        </w:rPr>
        <w:t>. dodala seznam svých projektovýc</w:t>
      </w:r>
      <w:r w:rsidR="00785EB3" w:rsidRPr="00C65D8C">
        <w:rPr>
          <w:rFonts w:cstheme="minorHAnsi"/>
        </w:rPr>
        <w:t>h záměrů pro následující období, včetně Strategického plánu rozv</w:t>
      </w:r>
      <w:r w:rsidR="00820DAA" w:rsidRPr="00C65D8C">
        <w:rPr>
          <w:rFonts w:cstheme="minorHAnsi"/>
        </w:rPr>
        <w:t>oje ZZS KVK na období 2021-2027, jehož součástí je i vícekriteriální analýza potřeb a prioritních oblastí rozvoje.</w:t>
      </w:r>
    </w:p>
    <w:p w:rsidR="009E5FFC" w:rsidRPr="00C65D8C" w:rsidRDefault="009E5FFC" w:rsidP="005C7B4E">
      <w:pPr>
        <w:spacing w:after="0" w:line="240" w:lineRule="auto"/>
        <w:jc w:val="both"/>
        <w:rPr>
          <w:rFonts w:cstheme="minorHAnsi"/>
          <w:u w:val="single"/>
        </w:rPr>
      </w:pPr>
    </w:p>
    <w:p w:rsidR="00092580" w:rsidRPr="00C65D8C" w:rsidRDefault="00092580" w:rsidP="005C7B4E">
      <w:pPr>
        <w:spacing w:after="0" w:line="240" w:lineRule="auto"/>
        <w:jc w:val="both"/>
        <w:rPr>
          <w:rFonts w:cstheme="minorHAnsi"/>
          <w:u w:val="single"/>
        </w:rPr>
      </w:pPr>
      <w:r w:rsidRPr="00C65D8C">
        <w:rPr>
          <w:rFonts w:cstheme="minorHAnsi"/>
          <w:u w:val="single"/>
        </w:rPr>
        <w:t>Způsob projednání a schválení v RSK:</w:t>
      </w:r>
    </w:p>
    <w:p w:rsidR="00064279" w:rsidRPr="00C65D8C" w:rsidRDefault="00064279" w:rsidP="005C7B4E">
      <w:pPr>
        <w:spacing w:after="0" w:line="240" w:lineRule="auto"/>
        <w:jc w:val="both"/>
        <w:rPr>
          <w:rFonts w:cstheme="minorHAnsi"/>
        </w:rPr>
      </w:pPr>
      <w:proofErr w:type="spellStart"/>
      <w:r w:rsidRPr="00C65D8C">
        <w:rPr>
          <w:rFonts w:cstheme="minorHAnsi"/>
        </w:rPr>
        <w:t>Prioritizace</w:t>
      </w:r>
      <w:proofErr w:type="spellEnd"/>
      <w:r w:rsidRPr="00C65D8C">
        <w:rPr>
          <w:rFonts w:cstheme="minorHAnsi"/>
        </w:rPr>
        <w:t xml:space="preserve"> jednotlivých projektových záměrů byla projednána na schůzce Sekretariátu RSK KVK, Odboru zdravotnictví KÚ a Zdravotnické záchranné služby Karlovarského kraje </w:t>
      </w:r>
      <w:proofErr w:type="spellStart"/>
      <w:r w:rsidRPr="00C65D8C">
        <w:rPr>
          <w:rFonts w:cstheme="minorHAnsi"/>
        </w:rPr>
        <w:t>p.o</w:t>
      </w:r>
      <w:proofErr w:type="spellEnd"/>
      <w:r w:rsidRPr="00C65D8C">
        <w:rPr>
          <w:rFonts w:cstheme="minorHAnsi"/>
        </w:rPr>
        <w:t xml:space="preserve">. </w:t>
      </w:r>
      <w:r w:rsidRPr="00E63906">
        <w:rPr>
          <w:rFonts w:cstheme="minorHAnsi"/>
        </w:rPr>
        <w:t>dne 28.</w:t>
      </w:r>
      <w:r w:rsidR="00E63906" w:rsidRPr="00E63906">
        <w:rPr>
          <w:rFonts w:cstheme="minorHAnsi"/>
        </w:rPr>
        <w:t xml:space="preserve"> </w:t>
      </w:r>
      <w:r w:rsidRPr="00E63906">
        <w:rPr>
          <w:rFonts w:cstheme="minorHAnsi"/>
        </w:rPr>
        <w:t>7.</w:t>
      </w:r>
      <w:r w:rsidR="00E63906" w:rsidRPr="00E63906">
        <w:rPr>
          <w:rFonts w:cstheme="minorHAnsi"/>
        </w:rPr>
        <w:t xml:space="preserve"> </w:t>
      </w:r>
      <w:r w:rsidRPr="00E63906">
        <w:rPr>
          <w:rFonts w:cstheme="minorHAnsi"/>
        </w:rPr>
        <w:t>2021,</w:t>
      </w:r>
      <w:r w:rsidRPr="00C65D8C">
        <w:rPr>
          <w:rFonts w:cstheme="minorHAnsi"/>
        </w:rPr>
        <w:t xml:space="preserve"> jejíž členy byli: MUDr. Jiří Smetana (ředitel ZZSKK </w:t>
      </w:r>
      <w:proofErr w:type="spellStart"/>
      <w:r w:rsidRPr="00C65D8C">
        <w:rPr>
          <w:rFonts w:cstheme="minorHAnsi"/>
        </w:rPr>
        <w:t>p.o</w:t>
      </w:r>
      <w:proofErr w:type="spellEnd"/>
      <w:r w:rsidRPr="00C65D8C">
        <w:rPr>
          <w:rFonts w:cstheme="minorHAnsi"/>
        </w:rPr>
        <w:t xml:space="preserve">.), Ing. Petra Hnátková (referent veřejných zakázek </w:t>
      </w:r>
      <w:r w:rsidRPr="00C65D8C">
        <w:rPr>
          <w:rFonts w:cstheme="minorHAnsi"/>
        </w:rPr>
        <w:lastRenderedPageBreak/>
        <w:t xml:space="preserve">ZZSKK </w:t>
      </w:r>
      <w:proofErr w:type="spellStart"/>
      <w:r w:rsidRPr="00C65D8C">
        <w:rPr>
          <w:rFonts w:cstheme="minorHAnsi"/>
        </w:rPr>
        <w:t>p.o</w:t>
      </w:r>
      <w:proofErr w:type="spellEnd"/>
      <w:r w:rsidRPr="00C65D8C">
        <w:rPr>
          <w:rFonts w:cstheme="minorHAnsi"/>
        </w:rPr>
        <w:t>.), Ing. Lenka Lásková (člen Sekretariátu RSK KVK), Ing. Petra Lorenzová (člen Sekretariátu RSK</w:t>
      </w:r>
      <w:r w:rsidR="005C7B4E">
        <w:rPr>
          <w:rFonts w:cstheme="minorHAnsi"/>
        </w:rPr>
        <w:t> </w:t>
      </w:r>
      <w:r w:rsidRPr="00C65D8C">
        <w:rPr>
          <w:rFonts w:cstheme="minorHAnsi"/>
        </w:rPr>
        <w:t xml:space="preserve">KVK), Ing. Alena Šalátová (vedoucí odboru zdravotnictví KÚ), Ing. Šárka </w:t>
      </w:r>
      <w:proofErr w:type="spellStart"/>
      <w:r w:rsidRPr="00C65D8C">
        <w:rPr>
          <w:rFonts w:cstheme="minorHAnsi"/>
        </w:rPr>
        <w:t>Ištvánová</w:t>
      </w:r>
      <w:proofErr w:type="spellEnd"/>
      <w:r w:rsidRPr="00C65D8C">
        <w:rPr>
          <w:rFonts w:cstheme="minorHAnsi"/>
        </w:rPr>
        <w:t xml:space="preserve"> (odbor zdravotnictví KÚ).</w:t>
      </w:r>
    </w:p>
    <w:p w:rsidR="005969A3" w:rsidRDefault="007E4993" w:rsidP="00B92522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Dne 24.</w:t>
      </w:r>
      <w:r w:rsidR="00E63906">
        <w:rPr>
          <w:rFonts w:cstheme="minorHAnsi"/>
        </w:rPr>
        <w:t xml:space="preserve"> </w:t>
      </w:r>
      <w:r w:rsidRPr="00C65D8C">
        <w:rPr>
          <w:rFonts w:cstheme="minorHAnsi"/>
        </w:rPr>
        <w:t>1.</w:t>
      </w:r>
      <w:r w:rsidR="00E63906">
        <w:rPr>
          <w:rFonts w:cstheme="minorHAnsi"/>
        </w:rPr>
        <w:t xml:space="preserve"> </w:t>
      </w:r>
      <w:r w:rsidRPr="00C65D8C">
        <w:rPr>
          <w:rFonts w:cstheme="minorHAnsi"/>
        </w:rPr>
        <w:t xml:space="preserve">2022 byly tabulky projektových záměrů odeslány na Zdravotnickou záchrannou službu Karlovarského kraje, </w:t>
      </w:r>
      <w:proofErr w:type="spellStart"/>
      <w:r w:rsidRPr="00C65D8C">
        <w:rPr>
          <w:rFonts w:cstheme="minorHAnsi"/>
        </w:rPr>
        <w:t>p.o</w:t>
      </w:r>
      <w:proofErr w:type="spellEnd"/>
      <w:r w:rsidRPr="00C65D8C">
        <w:rPr>
          <w:rFonts w:cstheme="minorHAnsi"/>
        </w:rPr>
        <w:t xml:space="preserve">. ke kontrole a </w:t>
      </w:r>
      <w:r w:rsidRPr="003869C7">
        <w:rPr>
          <w:rFonts w:cstheme="minorHAnsi"/>
        </w:rPr>
        <w:t xml:space="preserve">finalizaci </w:t>
      </w:r>
      <w:r w:rsidR="00B92522" w:rsidRPr="003869C7">
        <w:rPr>
          <w:rFonts w:cstheme="minorHAnsi"/>
        </w:rPr>
        <w:t xml:space="preserve">před jejich schválením. </w:t>
      </w:r>
      <w:r w:rsidR="003869C7">
        <w:rPr>
          <w:rFonts w:cstheme="minorHAnsi"/>
        </w:rPr>
        <w:t xml:space="preserve"> </w:t>
      </w:r>
      <w:r w:rsidR="005969A3" w:rsidRPr="005969A3">
        <w:rPr>
          <w:rFonts w:cstheme="minorHAnsi"/>
        </w:rPr>
        <w:t xml:space="preserve">V květnu 2022 došlo ze strany </w:t>
      </w:r>
      <w:r w:rsidR="005969A3">
        <w:rPr>
          <w:rFonts w:cstheme="minorHAnsi"/>
        </w:rPr>
        <w:t>ZZSKK</w:t>
      </w:r>
      <w:r w:rsidR="005969A3" w:rsidRPr="005969A3">
        <w:rPr>
          <w:rFonts w:cstheme="minorHAnsi"/>
        </w:rPr>
        <w:t xml:space="preserve"> ke kontrole a případné aktualizaci projektů ještě před jejich schválením.</w:t>
      </w:r>
      <w:r w:rsidR="005969A3">
        <w:rPr>
          <w:rFonts w:cstheme="minorHAnsi"/>
        </w:rPr>
        <w:t xml:space="preserve"> </w:t>
      </w:r>
    </w:p>
    <w:p w:rsidR="00B92522" w:rsidRDefault="00B92522" w:rsidP="00B92522">
      <w:pPr>
        <w:spacing w:after="0" w:line="240" w:lineRule="auto"/>
        <w:jc w:val="both"/>
        <w:rPr>
          <w:rFonts w:cstheme="minorHAnsi"/>
        </w:rPr>
      </w:pPr>
      <w:r w:rsidRPr="003869C7">
        <w:rPr>
          <w:rFonts w:cstheme="minorHAnsi"/>
        </w:rPr>
        <w:t>Seznam projektů byl</w:t>
      </w:r>
      <w:r w:rsidR="000B0009" w:rsidRPr="003869C7">
        <w:rPr>
          <w:rFonts w:cstheme="minorHAnsi"/>
        </w:rPr>
        <w:t xml:space="preserve"> projednán a schválen dne </w:t>
      </w:r>
      <w:r w:rsidR="000B0009" w:rsidRPr="005969A3">
        <w:rPr>
          <w:rFonts w:cstheme="minorHAnsi"/>
        </w:rPr>
        <w:t>17. 06</w:t>
      </w:r>
      <w:r w:rsidRPr="005969A3">
        <w:rPr>
          <w:rFonts w:cstheme="minorHAnsi"/>
        </w:rPr>
        <w:t>. 2022</w:t>
      </w:r>
      <w:r w:rsidRPr="003869C7">
        <w:rPr>
          <w:rFonts w:cstheme="minorHAnsi"/>
        </w:rPr>
        <w:t xml:space="preserve"> R</w:t>
      </w:r>
      <w:r w:rsidR="000B0009" w:rsidRPr="003869C7">
        <w:rPr>
          <w:rFonts w:cstheme="minorHAnsi"/>
        </w:rPr>
        <w:t>egionální stálou konferencí KVK.</w:t>
      </w:r>
    </w:p>
    <w:p w:rsidR="003869C7" w:rsidRPr="00C65D8C" w:rsidRDefault="003869C7" w:rsidP="00B92522">
      <w:pPr>
        <w:spacing w:after="0" w:line="240" w:lineRule="auto"/>
        <w:jc w:val="both"/>
        <w:rPr>
          <w:rFonts w:cstheme="minorHAnsi"/>
          <w:bCs/>
          <w:caps/>
          <w:u w:val="single"/>
        </w:rPr>
      </w:pPr>
    </w:p>
    <w:p w:rsidR="00092580" w:rsidRPr="00C65D8C" w:rsidRDefault="00092580" w:rsidP="005C7B4E">
      <w:pPr>
        <w:spacing w:after="0" w:line="240" w:lineRule="auto"/>
        <w:jc w:val="both"/>
        <w:rPr>
          <w:rFonts w:cstheme="minorHAnsi"/>
          <w:bCs/>
          <w:caps/>
          <w:u w:val="single"/>
        </w:rPr>
      </w:pPr>
      <w:r w:rsidRPr="00C65D8C">
        <w:rPr>
          <w:rFonts w:cstheme="minorHAnsi"/>
          <w:bCs/>
          <w:caps/>
          <w:u w:val="single"/>
        </w:rPr>
        <w:t>Analýza potřeb a absorpční kapacita:</w:t>
      </w:r>
    </w:p>
    <w:p w:rsidR="00092580" w:rsidRPr="00C65D8C" w:rsidRDefault="00092580" w:rsidP="005C7B4E">
      <w:pPr>
        <w:spacing w:after="0" w:line="240" w:lineRule="auto"/>
        <w:jc w:val="both"/>
        <w:rPr>
          <w:rFonts w:cstheme="minorHAnsi"/>
          <w:u w:val="single"/>
        </w:rPr>
      </w:pPr>
      <w:r w:rsidRPr="00C65D8C">
        <w:rPr>
          <w:rFonts w:cstheme="minorHAnsi"/>
          <w:u w:val="single"/>
        </w:rPr>
        <w:t>Věcná náplň aktivity RAP:</w:t>
      </w:r>
    </w:p>
    <w:p w:rsidR="00092580" w:rsidRPr="00C65D8C" w:rsidRDefault="009A4010" w:rsidP="005C7B4E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Ze strany ZZS </w:t>
      </w:r>
      <w:proofErr w:type="spellStart"/>
      <w:r w:rsidRPr="00C65D8C">
        <w:rPr>
          <w:rFonts w:cstheme="minorHAnsi"/>
        </w:rPr>
        <w:t>p.o</w:t>
      </w:r>
      <w:proofErr w:type="spellEnd"/>
      <w:r w:rsidRPr="00C65D8C">
        <w:rPr>
          <w:rFonts w:cstheme="minorHAnsi"/>
        </w:rPr>
        <w:t>. došlo k </w:t>
      </w:r>
      <w:proofErr w:type="spellStart"/>
      <w:r w:rsidRPr="00C65D8C">
        <w:rPr>
          <w:rFonts w:cstheme="minorHAnsi"/>
        </w:rPr>
        <w:t>prioritizaci</w:t>
      </w:r>
      <w:proofErr w:type="spellEnd"/>
      <w:r w:rsidRPr="00C65D8C">
        <w:rPr>
          <w:rFonts w:cstheme="minorHAnsi"/>
        </w:rPr>
        <w:t xml:space="preserve"> jejich projektových záměrů, ve stupni priority 1, 2, 3.</w:t>
      </w:r>
      <w:r w:rsidR="00136729" w:rsidRPr="00C65D8C">
        <w:rPr>
          <w:rFonts w:cstheme="minorHAnsi"/>
        </w:rPr>
        <w:t xml:space="preserve"> Veškeré projekty ve stupni priority 3 a část záměrů ze skupiny 1 zůstaly pod čarou finanční alokace. Sekretariát RSK KVK má k dispozici databázi dalších projektových záměrů IZS, v celkové alokaci cca 100 mil. Kč, které zůstaly tzv. pod čarou.</w:t>
      </w:r>
      <w:r w:rsidR="007B68DE" w:rsidRPr="00C65D8C">
        <w:rPr>
          <w:rFonts w:cstheme="minorHAnsi"/>
        </w:rPr>
        <w:t xml:space="preserve"> </w:t>
      </w:r>
    </w:p>
    <w:p w:rsidR="00827D87" w:rsidRPr="00C65D8C" w:rsidRDefault="00827D87" w:rsidP="005C7B4E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</w:p>
    <w:p w:rsidR="00DB20BE" w:rsidRPr="00C65D8C" w:rsidRDefault="00DB20BE" w:rsidP="005C7B4E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65D8C">
        <w:rPr>
          <w:rFonts w:cstheme="minorHAnsi"/>
        </w:rPr>
        <w:t>Akce byly seřazeny dle jejich priority na základě pomocného multikriteriálního hodnocení:</w:t>
      </w:r>
    </w:p>
    <w:p w:rsidR="00DB20BE" w:rsidRPr="00C65D8C" w:rsidRDefault="00DB20BE" w:rsidP="005C7B4E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nejvíce akutní potřeby</w:t>
      </w:r>
    </w:p>
    <w:p w:rsidR="00DB20BE" w:rsidRPr="00C65D8C" w:rsidRDefault="00DB20BE" w:rsidP="005C7B4E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zajištění prostorově a situačně vyhovujících sídel výjezdových základen (včetně pro</w:t>
      </w:r>
      <w:r w:rsidR="005829CA" w:rsidRPr="00C65D8C">
        <w:rPr>
          <w:rFonts w:cstheme="minorHAnsi"/>
        </w:rPr>
        <w:t>s</w:t>
      </w:r>
      <w:r w:rsidRPr="00C65D8C">
        <w:rPr>
          <w:rFonts w:cstheme="minorHAnsi"/>
        </w:rPr>
        <w:t>tor pro vzdělávací a výcvikové a středisko a specializovaného přístrojového vybavení)</w:t>
      </w:r>
    </w:p>
    <w:p w:rsidR="00DB20BE" w:rsidRPr="00C65D8C" w:rsidRDefault="00DB20BE" w:rsidP="005C7B4E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nákup sanitních vozidel</w:t>
      </w:r>
    </w:p>
    <w:p w:rsidR="00DB20BE" w:rsidRPr="00C65D8C" w:rsidRDefault="00DB20BE" w:rsidP="005C7B4E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výstavba modernizace a rozvoj strategicky významných ICT systémů ZS IZS a jejich bezpečnost</w:t>
      </w:r>
    </w:p>
    <w:p w:rsidR="00DB20BE" w:rsidRPr="00C65D8C" w:rsidRDefault="00DB20BE" w:rsidP="005C7B4E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potřebnost projektu s ohledem na dostupnost a zajištění služeb</w:t>
      </w:r>
    </w:p>
    <w:p w:rsidR="00B13B18" w:rsidRDefault="009A4010" w:rsidP="005C7B4E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65D8C">
        <w:rPr>
          <w:rFonts w:cstheme="minorHAnsi"/>
        </w:rPr>
        <w:t>Na základě těchto kritérií</w:t>
      </w:r>
      <w:r w:rsidR="0056095F" w:rsidRPr="00C65D8C">
        <w:rPr>
          <w:rFonts w:cstheme="minorHAnsi"/>
        </w:rPr>
        <w:t xml:space="preserve"> jsou zařazovány projekty na </w:t>
      </w:r>
      <w:r w:rsidRPr="00C65D8C">
        <w:rPr>
          <w:rFonts w:cstheme="minorHAnsi"/>
        </w:rPr>
        <w:t xml:space="preserve">seznam. </w:t>
      </w:r>
    </w:p>
    <w:p w:rsidR="005C7B4E" w:rsidRDefault="005C7B4E" w:rsidP="005C7B4E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</w:p>
    <w:p w:rsidR="009A4010" w:rsidRPr="00B13B18" w:rsidRDefault="009A4010" w:rsidP="005C7B4E">
      <w:pPr>
        <w:pStyle w:val="Odstavecseseznamem"/>
        <w:spacing w:after="0" w:line="240" w:lineRule="auto"/>
        <w:ind w:left="0"/>
        <w:jc w:val="both"/>
        <w:rPr>
          <w:rFonts w:cstheme="minorHAnsi"/>
        </w:rPr>
      </w:pPr>
      <w:r w:rsidRPr="00C65D8C">
        <w:rPr>
          <w:rFonts w:cstheme="minorHAnsi"/>
          <w:u w:val="single"/>
        </w:rPr>
        <w:t>Zdroj:</w:t>
      </w:r>
    </w:p>
    <w:p w:rsidR="009A4010" w:rsidRPr="00C65D8C" w:rsidRDefault="009A4010" w:rsidP="005C7B4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0"/>
        <w:jc w:val="both"/>
        <w:rPr>
          <w:rFonts w:cstheme="minorHAnsi"/>
        </w:rPr>
      </w:pPr>
      <w:r w:rsidRPr="00C65D8C">
        <w:rPr>
          <w:rFonts w:cstheme="minorHAnsi"/>
        </w:rPr>
        <w:t xml:space="preserve">Strategický plán rozvoje ZZS pro roky 2021-2027 – programový dokument pro na PO 21+ </w:t>
      </w:r>
    </w:p>
    <w:p w:rsidR="009A4010" w:rsidRPr="00C65D8C" w:rsidRDefault="009A4010" w:rsidP="005C7B4E">
      <w:pPr>
        <w:numPr>
          <w:ilvl w:val="0"/>
          <w:numId w:val="22"/>
        </w:numPr>
        <w:tabs>
          <w:tab w:val="left" w:pos="567"/>
        </w:tabs>
        <w:spacing w:after="0" w:line="240" w:lineRule="auto"/>
        <w:ind w:left="0" w:firstLine="0"/>
        <w:jc w:val="both"/>
        <w:rPr>
          <w:rFonts w:cstheme="minorHAnsi"/>
        </w:rPr>
      </w:pPr>
      <w:r w:rsidRPr="00C65D8C">
        <w:rPr>
          <w:rFonts w:cstheme="minorHAnsi"/>
        </w:rPr>
        <w:t>Expertní přístupy ZZS,</w:t>
      </w:r>
      <w:r w:rsidR="005829CA" w:rsidRPr="00C65D8C">
        <w:rPr>
          <w:rFonts w:cstheme="minorHAnsi"/>
        </w:rPr>
        <w:t xml:space="preserve"> </w:t>
      </w:r>
      <w:proofErr w:type="spellStart"/>
      <w:r w:rsidRPr="00C65D8C">
        <w:rPr>
          <w:rFonts w:cstheme="minorHAnsi"/>
        </w:rPr>
        <w:t>p.o</w:t>
      </w:r>
      <w:proofErr w:type="spellEnd"/>
      <w:r w:rsidRPr="00C65D8C">
        <w:rPr>
          <w:rFonts w:cstheme="minorHAnsi"/>
        </w:rPr>
        <w:t>., pracovní skupiny pro zdravotnictví</w:t>
      </w:r>
    </w:p>
    <w:p w:rsidR="00820DAA" w:rsidRPr="00C65D8C" w:rsidRDefault="00820DAA" w:rsidP="005C7B4E">
      <w:pPr>
        <w:spacing w:after="0" w:line="240" w:lineRule="auto"/>
        <w:jc w:val="both"/>
        <w:rPr>
          <w:rFonts w:cstheme="minorHAnsi"/>
        </w:rPr>
      </w:pPr>
    </w:p>
    <w:p w:rsidR="00B277AE" w:rsidRPr="00C65D8C" w:rsidRDefault="00B277AE" w:rsidP="005C7B4E">
      <w:pPr>
        <w:spacing w:after="0" w:line="240" w:lineRule="auto"/>
        <w:jc w:val="both"/>
        <w:rPr>
          <w:rFonts w:cstheme="minorHAnsi"/>
          <w:u w:val="single"/>
        </w:rPr>
      </w:pPr>
      <w:r w:rsidRPr="00C65D8C">
        <w:rPr>
          <w:rFonts w:cstheme="minorHAnsi"/>
          <w:u w:val="single"/>
        </w:rPr>
        <w:t>Klíč pro rozdělení alokace:</w:t>
      </w:r>
    </w:p>
    <w:p w:rsidR="00B277AE" w:rsidRPr="00C65D8C" w:rsidRDefault="00B277AE" w:rsidP="005C7B4E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b/>
        </w:rPr>
        <w:t>Zdravotnická záchranná služba:</w:t>
      </w:r>
      <w:r w:rsidRPr="00C65D8C">
        <w:rPr>
          <w:rFonts w:cstheme="minorHAnsi"/>
        </w:rPr>
        <w:t xml:space="preserve"> </w:t>
      </w:r>
      <w:r w:rsidR="00292F3A" w:rsidRPr="00C65D8C">
        <w:rPr>
          <w:rFonts w:cstheme="minorHAnsi"/>
        </w:rPr>
        <w:t>Počet výjezdových skupin a základen (50:50).</w:t>
      </w:r>
    </w:p>
    <w:p w:rsidR="00B277AE" w:rsidRPr="00C65D8C" w:rsidRDefault="00B277AE" w:rsidP="005C7B4E">
      <w:pPr>
        <w:spacing w:after="0" w:line="240" w:lineRule="auto"/>
        <w:jc w:val="both"/>
        <w:rPr>
          <w:rFonts w:cstheme="minorHAnsi"/>
        </w:rPr>
      </w:pPr>
    </w:p>
    <w:p w:rsidR="00D04B8D" w:rsidRPr="00C65D8C" w:rsidRDefault="00D04B8D" w:rsidP="005C7B4E">
      <w:pPr>
        <w:spacing w:after="0" w:line="240" w:lineRule="auto"/>
        <w:jc w:val="both"/>
        <w:rPr>
          <w:rFonts w:cstheme="minorHAnsi"/>
          <w:u w:val="single"/>
        </w:rPr>
      </w:pPr>
      <w:r w:rsidRPr="00C65D8C">
        <w:rPr>
          <w:rFonts w:cstheme="minorHAnsi"/>
          <w:u w:val="single"/>
        </w:rPr>
        <w:t>Bariéry – rizika</w:t>
      </w:r>
    </w:p>
    <w:p w:rsidR="00D04B8D" w:rsidRPr="00C65D8C" w:rsidRDefault="00D04B8D" w:rsidP="005C7B4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iCs/>
        </w:rPr>
        <w:t>rizika administrativní – nedostatečná administrativní a personální kapacita při přípravě a</w:t>
      </w:r>
      <w:r w:rsidR="005C7B4E">
        <w:rPr>
          <w:rFonts w:cstheme="minorHAnsi"/>
          <w:iCs/>
        </w:rPr>
        <w:t> </w:t>
      </w:r>
      <w:r w:rsidRPr="00C65D8C">
        <w:rPr>
          <w:rFonts w:cstheme="minorHAnsi"/>
          <w:iCs/>
        </w:rPr>
        <w:t>realizaci projektu</w:t>
      </w:r>
    </w:p>
    <w:p w:rsidR="00D04B8D" w:rsidRPr="00C65D8C" w:rsidRDefault="00D04B8D" w:rsidP="005C7B4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iCs/>
        </w:rPr>
        <w:t>nízká absorpční kapacita v dané oblasti v KK</w:t>
      </w:r>
    </w:p>
    <w:p w:rsidR="00D04B8D" w:rsidRPr="00C65D8C" w:rsidRDefault="00D04B8D" w:rsidP="005C7B4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iCs/>
        </w:rPr>
        <w:t>transparentnost výběru projektů-možnost výskytu projektů od subjektů, které nebyly osloveny</w:t>
      </w:r>
    </w:p>
    <w:p w:rsidR="00D04B8D" w:rsidRPr="00C65D8C" w:rsidRDefault="00D04B8D" w:rsidP="005C7B4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iCs/>
        </w:rPr>
        <w:t>dodržení harmonogramu čerpání IROP</w:t>
      </w:r>
    </w:p>
    <w:p w:rsidR="00D04B8D" w:rsidRPr="00C65D8C" w:rsidRDefault="00D04B8D" w:rsidP="005C7B4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iCs/>
        </w:rPr>
        <w:t>reálná připravenost projektů, resp. nízká projektová připravenost jednotlivých záměrů</w:t>
      </w:r>
    </w:p>
    <w:p w:rsidR="00D04B8D" w:rsidRPr="00C65D8C" w:rsidRDefault="00D04B8D" w:rsidP="005C7B4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  <w:iCs/>
        </w:rPr>
        <w:t>překryv projektů RAP s projekty uvedenými v ITI, JTF, RRF apod.</w:t>
      </w:r>
    </w:p>
    <w:p w:rsidR="00D04B8D" w:rsidRPr="00C65D8C" w:rsidRDefault="00D04B8D" w:rsidP="005C7B4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chybně nastavený cílový stav do roku 2029 a z toho vyplývající nedodržení závazku RAP</w:t>
      </w:r>
    </w:p>
    <w:p w:rsidR="00D04B8D" w:rsidRPr="00C65D8C" w:rsidRDefault="00D04B8D" w:rsidP="005C7B4E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cstheme="minorHAnsi"/>
          <w:b/>
        </w:rPr>
      </w:pPr>
      <w:r w:rsidRPr="00C65D8C">
        <w:rPr>
          <w:rFonts w:cstheme="minorHAnsi"/>
        </w:rPr>
        <w:t xml:space="preserve">chybně nastavená </w:t>
      </w:r>
      <w:proofErr w:type="spellStart"/>
      <w:r w:rsidRPr="00C65D8C">
        <w:rPr>
          <w:rFonts w:cstheme="minorHAnsi"/>
        </w:rPr>
        <w:t>prioritizace</w:t>
      </w:r>
      <w:proofErr w:type="spellEnd"/>
      <w:r w:rsidRPr="00C65D8C">
        <w:rPr>
          <w:rFonts w:cstheme="minorHAnsi"/>
        </w:rPr>
        <w:t xml:space="preserve"> projektů </w:t>
      </w:r>
      <w:r w:rsidR="00DB19DD" w:rsidRPr="00C65D8C">
        <w:rPr>
          <w:rFonts w:cstheme="minorHAnsi"/>
        </w:rPr>
        <w:t xml:space="preserve">Zdravotnickou záchrannou službou Karlovarského kraje </w:t>
      </w:r>
      <w:proofErr w:type="spellStart"/>
      <w:r w:rsidR="00DB19DD" w:rsidRPr="00C65D8C">
        <w:rPr>
          <w:rFonts w:cstheme="minorHAnsi"/>
        </w:rPr>
        <w:t>p.o</w:t>
      </w:r>
      <w:proofErr w:type="spellEnd"/>
      <w:r w:rsidR="00DB19DD" w:rsidRPr="00C65D8C">
        <w:rPr>
          <w:rFonts w:cstheme="minorHAnsi"/>
        </w:rPr>
        <w:t>.</w:t>
      </w:r>
    </w:p>
    <w:p w:rsidR="001308E6" w:rsidRPr="00C65D8C" w:rsidRDefault="001308E6" w:rsidP="005C7B4E">
      <w:pPr>
        <w:spacing w:after="0" w:line="240" w:lineRule="auto"/>
        <w:jc w:val="both"/>
        <w:rPr>
          <w:rFonts w:cstheme="minorHAnsi"/>
        </w:rPr>
      </w:pPr>
    </w:p>
    <w:p w:rsidR="009835CB" w:rsidRPr="00C65D8C" w:rsidRDefault="009835CB" w:rsidP="005C7B4E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C65D8C">
        <w:rPr>
          <w:rFonts w:eastAsia="Times New Roman" w:cstheme="minorHAnsi"/>
          <w:u w:val="single"/>
        </w:rPr>
        <w:t>Eliminace rizik a bariér:</w:t>
      </w:r>
    </w:p>
    <w:p w:rsidR="009835CB" w:rsidRPr="00C65D8C" w:rsidRDefault="009835CB" w:rsidP="005C7B4E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eastAsia="Times New Roman" w:cstheme="minorHAnsi"/>
        </w:rPr>
      </w:pPr>
      <w:r w:rsidRPr="00C65D8C">
        <w:rPr>
          <w:rFonts w:eastAsia="Times New Roman" w:cstheme="minorHAnsi"/>
        </w:rPr>
        <w:t xml:space="preserve">intenzivní spolupráce mezi Sekretariátem RSK, Zdravotnickou záchrannou službou Karlovarského kraje </w:t>
      </w:r>
      <w:proofErr w:type="spellStart"/>
      <w:r w:rsidRPr="00C65D8C">
        <w:rPr>
          <w:rFonts w:eastAsia="Times New Roman" w:cstheme="minorHAnsi"/>
        </w:rPr>
        <w:t>p.o</w:t>
      </w:r>
      <w:proofErr w:type="spellEnd"/>
      <w:r w:rsidRPr="00C65D8C">
        <w:rPr>
          <w:rFonts w:eastAsia="Times New Roman" w:cstheme="minorHAnsi"/>
        </w:rPr>
        <w:t>.  a MMR</w:t>
      </w:r>
    </w:p>
    <w:p w:rsidR="009835CB" w:rsidRPr="00C65D8C" w:rsidRDefault="009835CB" w:rsidP="005C7B4E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eastAsia="Times New Roman" w:cstheme="minorHAnsi"/>
        </w:rPr>
      </w:pPr>
      <w:r w:rsidRPr="00C65D8C">
        <w:rPr>
          <w:rFonts w:eastAsia="Times New Roman" w:cstheme="minorHAnsi"/>
        </w:rPr>
        <w:t xml:space="preserve">mnohaleté zkušenosti ZZS KV </w:t>
      </w:r>
      <w:proofErr w:type="spellStart"/>
      <w:r w:rsidRPr="00C65D8C">
        <w:rPr>
          <w:rFonts w:eastAsia="Times New Roman" w:cstheme="minorHAnsi"/>
        </w:rPr>
        <w:t>p.o</w:t>
      </w:r>
      <w:proofErr w:type="spellEnd"/>
      <w:r w:rsidRPr="00C65D8C">
        <w:rPr>
          <w:rFonts w:eastAsia="Times New Roman" w:cstheme="minorHAnsi"/>
        </w:rPr>
        <w:t>.  s projektovými záměry v dané oblasti</w:t>
      </w:r>
    </w:p>
    <w:p w:rsidR="009835CB" w:rsidRPr="00C65D8C" w:rsidRDefault="009835CB" w:rsidP="005C7B4E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eastAsia="Times New Roman" w:cstheme="minorHAnsi"/>
        </w:rPr>
      </w:pPr>
      <w:r w:rsidRPr="00C65D8C">
        <w:rPr>
          <w:rFonts w:eastAsia="Times New Roman" w:cstheme="minorHAnsi"/>
        </w:rPr>
        <w:t xml:space="preserve">nastavení </w:t>
      </w:r>
      <w:proofErr w:type="spellStart"/>
      <w:r w:rsidRPr="00C65D8C">
        <w:rPr>
          <w:rFonts w:eastAsia="Times New Roman" w:cstheme="minorHAnsi"/>
        </w:rPr>
        <w:t>prior</w:t>
      </w:r>
      <w:r w:rsidR="005829CA" w:rsidRPr="00C65D8C">
        <w:rPr>
          <w:rFonts w:eastAsia="Times New Roman" w:cstheme="minorHAnsi"/>
        </w:rPr>
        <w:t>i</w:t>
      </w:r>
      <w:r w:rsidRPr="00C65D8C">
        <w:rPr>
          <w:rFonts w:eastAsia="Times New Roman" w:cstheme="minorHAnsi"/>
        </w:rPr>
        <w:t>tizace</w:t>
      </w:r>
      <w:proofErr w:type="spellEnd"/>
      <w:r w:rsidRPr="00C65D8C">
        <w:rPr>
          <w:rFonts w:eastAsia="Times New Roman" w:cstheme="minorHAnsi"/>
        </w:rPr>
        <w:t xml:space="preserve"> projektů na základě profesionálních zkušeností v oblasti ZZS a výše uvedených dokumentů</w:t>
      </w:r>
    </w:p>
    <w:p w:rsidR="00F038C2" w:rsidRPr="00C65D8C" w:rsidRDefault="00F038C2" w:rsidP="005C7B4E">
      <w:pPr>
        <w:pStyle w:val="Odstavecseseznamem"/>
        <w:spacing w:after="0" w:line="240" w:lineRule="auto"/>
        <w:jc w:val="both"/>
        <w:rPr>
          <w:rFonts w:eastAsia="Times New Roman" w:cstheme="minorHAnsi"/>
        </w:rPr>
      </w:pPr>
    </w:p>
    <w:p w:rsidR="00292F3A" w:rsidRPr="00C65D8C" w:rsidRDefault="00F038C2" w:rsidP="005C7B4E">
      <w:pPr>
        <w:spacing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Příloha: seznam projek</w:t>
      </w:r>
      <w:r w:rsidR="006E2F54">
        <w:rPr>
          <w:rFonts w:cstheme="minorHAnsi"/>
        </w:rPr>
        <w:t>tových záměrů</w:t>
      </w:r>
      <w:r w:rsidRPr="00C65D8C">
        <w:rPr>
          <w:rFonts w:cstheme="minorHAnsi"/>
        </w:rPr>
        <w:t xml:space="preserve"> ZZS</w:t>
      </w:r>
    </w:p>
    <w:p w:rsidR="00827D87" w:rsidRDefault="00827D87" w:rsidP="005C7B4E">
      <w:pPr>
        <w:spacing w:line="240" w:lineRule="auto"/>
        <w:jc w:val="both"/>
        <w:rPr>
          <w:rFonts w:cstheme="minorHAnsi"/>
        </w:rPr>
      </w:pPr>
    </w:p>
    <w:p w:rsidR="00CA7AB9" w:rsidRPr="00CA7AB9" w:rsidRDefault="00CA7AB9" w:rsidP="005C7B4E">
      <w:pPr>
        <w:spacing w:line="240" w:lineRule="auto"/>
        <w:jc w:val="both"/>
        <w:rPr>
          <w:rFonts w:cstheme="minorHAnsi"/>
          <w:b/>
        </w:rPr>
      </w:pPr>
      <w:r w:rsidRPr="00CA7AB9">
        <w:rPr>
          <w:rFonts w:cstheme="minorHAnsi"/>
          <w:b/>
        </w:rPr>
        <w:t>PŘEHLED ČERPÁNÍ V JEDNOTLIVÝCH LETECH</w:t>
      </w:r>
      <w:r w:rsidR="00CA43D2">
        <w:rPr>
          <w:rFonts w:cstheme="minorHAnsi"/>
          <w:b/>
        </w:rPr>
        <w:t xml:space="preserve"> (při kurzu 24,5Kč/euro)</w:t>
      </w:r>
    </w:p>
    <w:p w:rsidR="00CA7AB9" w:rsidRPr="00C65D8C" w:rsidRDefault="001A19D2" w:rsidP="005C7B4E">
      <w:pPr>
        <w:spacing w:line="240" w:lineRule="auto"/>
        <w:jc w:val="both"/>
        <w:rPr>
          <w:rFonts w:cstheme="minorHAnsi"/>
        </w:rPr>
      </w:pPr>
      <w:r w:rsidRPr="001A19D2">
        <w:rPr>
          <w:noProof/>
          <w:lang w:eastAsia="cs-CZ"/>
        </w:rPr>
        <w:lastRenderedPageBreak/>
        <w:drawing>
          <wp:inline distT="0" distB="0" distL="0" distR="0">
            <wp:extent cx="5330969" cy="9598660"/>
            <wp:effectExtent l="0" t="0" r="3175" b="254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619" cy="9616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46D" w:rsidRPr="00C65D8C" w:rsidRDefault="0028146D" w:rsidP="005C7B4E">
      <w:pPr>
        <w:spacing w:line="240" w:lineRule="auto"/>
        <w:jc w:val="both"/>
        <w:rPr>
          <w:rFonts w:cstheme="minorHAnsi"/>
          <w:b/>
        </w:rPr>
      </w:pPr>
      <w:r w:rsidRPr="00C65D8C">
        <w:rPr>
          <w:rFonts w:cstheme="minorHAnsi"/>
          <w:b/>
        </w:rPr>
        <w:lastRenderedPageBreak/>
        <w:t>SYNERGICKÉ VAZBY NA TÉMATA VÝŠE UVEDENÁ</w:t>
      </w:r>
    </w:p>
    <w:p w:rsidR="00A750A6" w:rsidRPr="00C65D8C" w:rsidRDefault="00A750A6" w:rsidP="005C7B4E">
      <w:pPr>
        <w:spacing w:line="240" w:lineRule="auto"/>
        <w:jc w:val="both"/>
        <w:rPr>
          <w:rFonts w:cstheme="minorHAnsi"/>
        </w:rPr>
      </w:pPr>
      <w:r w:rsidRPr="00C65D8C">
        <w:rPr>
          <w:rFonts w:cstheme="minorHAnsi"/>
        </w:rPr>
        <w:t>Z vyplněných tabulek je patrné, že to co je podporované v rámci RAP víceméně není podporované přes MAS, ITI, CLLD, MAS apod. Neboť cílem byla komplementarita těchto programů, jejich vzájemné doplňování, nikoliv jejich vzájemný překryv.</w:t>
      </w:r>
    </w:p>
    <w:p w:rsidR="00A750A6" w:rsidRPr="00C65D8C" w:rsidRDefault="00A750A6" w:rsidP="005C7B4E">
      <w:pPr>
        <w:spacing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Např. RAP má ve své gesci podporu silnic II. třídy, zatím co MAS podporují jen chodníky; místní komunikace se podporují jen velmi okrajově - doplňkově pro zajištění bezpečnosti. Na druhou stranu jsou podporovány cyklostezky, které nemají podporu v </w:t>
      </w:r>
      <w:proofErr w:type="spellStart"/>
      <w:r w:rsidRPr="00C65D8C">
        <w:rPr>
          <w:rFonts w:cstheme="minorHAnsi"/>
        </w:rPr>
        <w:t>RAPu</w:t>
      </w:r>
      <w:proofErr w:type="spellEnd"/>
      <w:r w:rsidRPr="00C65D8C">
        <w:rPr>
          <w:rFonts w:cstheme="minorHAnsi"/>
        </w:rPr>
        <w:t xml:space="preserve">, apod. U IZS v rámci RAP dochází k podpoře ZZS, zatím co v rámci MAS jsou podporováni hasiči. </w:t>
      </w:r>
    </w:p>
    <w:p w:rsidR="00A750A6" w:rsidRPr="00C65D8C" w:rsidRDefault="00A750A6" w:rsidP="005C7B4E">
      <w:pPr>
        <w:spacing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Oblast MAP - uvedeno, kdo na území kterého ORP projekt MAP realizuje, někdy je to dané ORP, někdy MAS, někdy DSO. Dále byl vyplněn základní popis a povinná témata, jimiž se všechny </w:t>
      </w:r>
      <w:proofErr w:type="spellStart"/>
      <w:r w:rsidRPr="00C65D8C">
        <w:rPr>
          <w:rFonts w:cstheme="minorHAnsi"/>
        </w:rPr>
        <w:t>MAPy</w:t>
      </w:r>
      <w:proofErr w:type="spellEnd"/>
      <w:r w:rsidRPr="00C65D8C">
        <w:rPr>
          <w:rFonts w:cstheme="minorHAnsi"/>
        </w:rPr>
        <w:t xml:space="preserve"> napříč republikou povinně zabývají. Doplňkově jsou uvedena i volitelná témata, např. MAS Sokolovsko o.p.s. např. má vybrána i všechna volitelná témata, aby nabídka byla co nejširší.</w:t>
      </w:r>
    </w:p>
    <w:p w:rsidR="005429AC" w:rsidRPr="00C65D8C" w:rsidRDefault="005429AC" w:rsidP="00C65D8C">
      <w:pPr>
        <w:spacing w:after="0" w:line="240" w:lineRule="auto"/>
        <w:rPr>
          <w:rFonts w:cstheme="minorHAnsi"/>
          <w:b/>
        </w:rPr>
      </w:pPr>
    </w:p>
    <w:p w:rsidR="0028146D" w:rsidRPr="00C65D8C" w:rsidRDefault="004E6D78" w:rsidP="00C65D8C">
      <w:pPr>
        <w:spacing w:after="0" w:line="240" w:lineRule="auto"/>
        <w:ind w:left="-426"/>
        <w:rPr>
          <w:rFonts w:cstheme="minorHAnsi"/>
          <w:b/>
        </w:rPr>
      </w:pPr>
      <w:r w:rsidRPr="00C65D8C">
        <w:rPr>
          <w:rFonts w:cstheme="minorHAnsi"/>
          <w:noProof/>
          <w:lang w:eastAsia="cs-CZ"/>
        </w:rPr>
        <w:drawing>
          <wp:inline distT="0" distB="0" distL="0" distR="0">
            <wp:extent cx="6429375" cy="2894965"/>
            <wp:effectExtent l="0" t="0" r="9525" b="63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6009" cy="290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9AC" w:rsidRPr="00C65D8C" w:rsidRDefault="005429AC" w:rsidP="00C65D8C">
      <w:pPr>
        <w:spacing w:after="0" w:line="240" w:lineRule="auto"/>
        <w:rPr>
          <w:rFonts w:cstheme="minorHAnsi"/>
          <w:b/>
        </w:rPr>
      </w:pPr>
    </w:p>
    <w:p w:rsidR="00444899" w:rsidRPr="00C65D8C" w:rsidRDefault="00444899" w:rsidP="00C65D8C">
      <w:pPr>
        <w:spacing w:after="0" w:line="240" w:lineRule="auto"/>
        <w:rPr>
          <w:rFonts w:cstheme="minorHAnsi"/>
          <w:b/>
        </w:rPr>
      </w:pPr>
    </w:p>
    <w:p w:rsidR="0028146D" w:rsidRPr="00C65D8C" w:rsidRDefault="0028146D" w:rsidP="00C65D8C">
      <w:pPr>
        <w:spacing w:after="0" w:line="240" w:lineRule="auto"/>
        <w:rPr>
          <w:rFonts w:cstheme="minorHAnsi"/>
          <w:b/>
        </w:rPr>
      </w:pPr>
    </w:p>
    <w:p w:rsidR="0028146D" w:rsidRPr="00C65D8C" w:rsidRDefault="00CA14DD" w:rsidP="00C65D8C">
      <w:pPr>
        <w:spacing w:after="0" w:line="240" w:lineRule="auto"/>
        <w:ind w:left="-709"/>
        <w:rPr>
          <w:rFonts w:cstheme="minorHAnsi"/>
          <w:b/>
        </w:rPr>
      </w:pPr>
      <w:r w:rsidRPr="00C65D8C">
        <w:rPr>
          <w:rFonts w:cstheme="minorHAnsi"/>
          <w:noProof/>
          <w:lang w:eastAsia="cs-CZ"/>
        </w:rPr>
        <w:lastRenderedPageBreak/>
        <w:drawing>
          <wp:inline distT="0" distB="0" distL="0" distR="0">
            <wp:extent cx="6743700" cy="336208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4928" cy="3377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46D" w:rsidRPr="00C65D8C" w:rsidRDefault="0028146D" w:rsidP="00C65D8C">
      <w:pPr>
        <w:spacing w:after="0" w:line="240" w:lineRule="auto"/>
        <w:rPr>
          <w:rFonts w:cstheme="minorHAnsi"/>
          <w:b/>
        </w:rPr>
      </w:pPr>
    </w:p>
    <w:p w:rsidR="0028146D" w:rsidRPr="00C65D8C" w:rsidRDefault="0028146D" w:rsidP="00C65D8C">
      <w:pPr>
        <w:spacing w:after="0" w:line="240" w:lineRule="auto"/>
        <w:rPr>
          <w:rFonts w:cstheme="minorHAnsi"/>
          <w:b/>
        </w:rPr>
      </w:pPr>
    </w:p>
    <w:p w:rsidR="00A3443A" w:rsidRPr="00C65D8C" w:rsidRDefault="00A750A6" w:rsidP="00C65D8C">
      <w:pPr>
        <w:spacing w:after="0" w:line="240" w:lineRule="auto"/>
        <w:ind w:left="-709"/>
        <w:rPr>
          <w:rFonts w:cstheme="minorHAnsi"/>
          <w:b/>
        </w:rPr>
      </w:pPr>
      <w:r w:rsidRPr="00C65D8C">
        <w:rPr>
          <w:rFonts w:cstheme="minorHAnsi"/>
          <w:noProof/>
          <w:lang w:eastAsia="cs-CZ"/>
        </w:rPr>
        <w:drawing>
          <wp:inline distT="0" distB="0" distL="0" distR="0">
            <wp:extent cx="6762750" cy="2323908"/>
            <wp:effectExtent l="0" t="0" r="0" b="63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5457" cy="2335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AEE" w:rsidRPr="00C65D8C" w:rsidRDefault="00CC1AEE" w:rsidP="00C65D8C">
      <w:pPr>
        <w:spacing w:after="0" w:line="240" w:lineRule="auto"/>
        <w:jc w:val="both"/>
        <w:rPr>
          <w:rFonts w:cstheme="minorHAnsi"/>
          <w:b/>
        </w:rPr>
      </w:pPr>
    </w:p>
    <w:p w:rsidR="00A750A6" w:rsidRPr="00C65D8C" w:rsidRDefault="00A750A6" w:rsidP="00C65D8C">
      <w:pPr>
        <w:spacing w:after="0" w:line="240" w:lineRule="auto"/>
        <w:jc w:val="both"/>
        <w:rPr>
          <w:rFonts w:cstheme="minorHAnsi"/>
        </w:rPr>
      </w:pPr>
      <w:r w:rsidRPr="00C65D8C">
        <w:rPr>
          <w:rFonts w:cstheme="minorHAnsi"/>
        </w:rPr>
        <w:t xml:space="preserve">Synergická vazba mezi RAP a RIS3 strategií je zajištěna především v oblasti podpory Střední školství (RAP 21+), a to prostřednictvím strategického cíle C.1 a následně specifických cílů C.1.1, C.1.2, C.1.3. V rámci těchto specifických cílů RIS3 strategie počítá s realizací typových aktivit na podporu středního školství např. Fond na podporu intenzivního vzdělání společnosti (FVS) Karlovarského kraje, Program dlouhodobé spolupráce místních firem se studenty a čerstvými absolventy SŠ, VOŠ a VŠ, Exkurze, Portál spolupráce, Technické vybavení ZŠ a SŠ, Soutěže, festivaly a </w:t>
      </w:r>
      <w:proofErr w:type="spellStart"/>
      <w:r w:rsidRPr="00C65D8C">
        <w:rPr>
          <w:rFonts w:cstheme="minorHAnsi"/>
        </w:rPr>
        <w:t>eventy</w:t>
      </w:r>
      <w:proofErr w:type="spellEnd"/>
      <w:r w:rsidRPr="00C65D8C">
        <w:rPr>
          <w:rFonts w:cstheme="minorHAnsi"/>
        </w:rPr>
        <w:t xml:space="preserve"> rozvíjející zájem o podnikání, inovace, kreativitu, vědu a techniku, Technické přírodovědné a kreativní kroužky, Osvětové kampaně, Prospěchová stipendia, Workshopy a exkurze pro nadané děti, Přednášky pro rodiče s nadanými dětmi.</w:t>
      </w:r>
    </w:p>
    <w:p w:rsidR="00A3443A" w:rsidRPr="00C65D8C" w:rsidRDefault="00A3443A" w:rsidP="00C65D8C">
      <w:pPr>
        <w:spacing w:after="0" w:line="240" w:lineRule="auto"/>
        <w:jc w:val="both"/>
        <w:rPr>
          <w:rFonts w:cstheme="minorHAnsi"/>
          <w:b/>
        </w:rPr>
      </w:pPr>
    </w:p>
    <w:p w:rsidR="00A3443A" w:rsidRPr="00C65D8C" w:rsidRDefault="00A3443A" w:rsidP="00C65D8C">
      <w:pPr>
        <w:spacing w:after="0" w:line="240" w:lineRule="auto"/>
        <w:rPr>
          <w:rFonts w:cstheme="minorHAnsi"/>
          <w:b/>
        </w:rPr>
      </w:pPr>
    </w:p>
    <w:p w:rsidR="00A3443A" w:rsidRPr="00C65D8C" w:rsidRDefault="00A3443A" w:rsidP="00C65D8C">
      <w:pPr>
        <w:spacing w:after="0" w:line="240" w:lineRule="auto"/>
        <w:rPr>
          <w:rFonts w:cstheme="minorHAnsi"/>
          <w:b/>
        </w:rPr>
      </w:pPr>
    </w:p>
    <w:p w:rsidR="00A750A6" w:rsidRPr="00C65D8C" w:rsidRDefault="00A750A6" w:rsidP="00C65D8C">
      <w:pPr>
        <w:spacing w:after="0" w:line="240" w:lineRule="auto"/>
        <w:rPr>
          <w:rFonts w:cstheme="minorHAnsi"/>
          <w:b/>
        </w:rPr>
      </w:pPr>
    </w:p>
    <w:p w:rsidR="00A3443A" w:rsidRPr="00C65D8C" w:rsidRDefault="00A3443A" w:rsidP="00C65D8C">
      <w:pPr>
        <w:spacing w:after="0" w:line="240" w:lineRule="auto"/>
        <w:rPr>
          <w:rFonts w:cstheme="minorHAnsi"/>
          <w:b/>
        </w:rPr>
      </w:pPr>
    </w:p>
    <w:p w:rsidR="00A3443A" w:rsidRPr="00C65D8C" w:rsidRDefault="00A3443A" w:rsidP="00C65D8C">
      <w:pPr>
        <w:spacing w:after="0" w:line="240" w:lineRule="auto"/>
        <w:rPr>
          <w:rFonts w:cstheme="minorHAnsi"/>
          <w:b/>
        </w:rPr>
        <w:sectPr w:rsidR="00A3443A" w:rsidRPr="00C65D8C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E5E62" w:rsidRPr="00C65D8C" w:rsidRDefault="00A3443A" w:rsidP="00C65D8C">
      <w:pPr>
        <w:spacing w:after="0" w:line="240" w:lineRule="auto"/>
        <w:ind w:left="-709"/>
        <w:rPr>
          <w:rFonts w:cstheme="minorHAnsi"/>
          <w:b/>
        </w:rPr>
      </w:pPr>
      <w:r w:rsidRPr="00C65D8C">
        <w:rPr>
          <w:rFonts w:cstheme="minorHAnsi"/>
          <w:noProof/>
          <w:lang w:eastAsia="cs-CZ"/>
        </w:rPr>
        <w:lastRenderedPageBreak/>
        <w:drawing>
          <wp:inline distT="0" distB="0" distL="0" distR="0">
            <wp:extent cx="9877425" cy="6334125"/>
            <wp:effectExtent l="0" t="0" r="952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3004" cy="6376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0A6" w:rsidRPr="00C65D8C" w:rsidRDefault="00A750A6" w:rsidP="00C65D8C">
      <w:pPr>
        <w:spacing w:after="0" w:line="240" w:lineRule="auto"/>
        <w:rPr>
          <w:rFonts w:cstheme="minorHAnsi"/>
          <w:b/>
        </w:rPr>
        <w:sectPr w:rsidR="00A750A6" w:rsidRPr="00C65D8C" w:rsidSect="00A3443A">
          <w:pgSz w:w="16838" w:h="11906" w:orient="landscape"/>
          <w:pgMar w:top="709" w:right="1418" w:bottom="1418" w:left="1418" w:header="709" w:footer="709" w:gutter="0"/>
          <w:cols w:space="708"/>
          <w:docGrid w:linePitch="360"/>
        </w:sectPr>
      </w:pPr>
    </w:p>
    <w:p w:rsidR="00820DAA" w:rsidRPr="00C65D8C" w:rsidRDefault="00820DAA" w:rsidP="00C65D8C">
      <w:pPr>
        <w:spacing w:after="0" w:line="240" w:lineRule="auto"/>
        <w:rPr>
          <w:rFonts w:cstheme="minorHAnsi"/>
          <w:b/>
        </w:rPr>
      </w:pPr>
    </w:p>
    <w:sectPr w:rsidR="00820DAA" w:rsidRPr="00C65D8C" w:rsidSect="000E5E62">
      <w:pgSz w:w="11906" w:h="16838"/>
      <w:pgMar w:top="1418" w:right="1418" w:bottom="1418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CD1" w:rsidRDefault="00486CD1" w:rsidP="00486CD1">
      <w:pPr>
        <w:spacing w:after="0" w:line="240" w:lineRule="auto"/>
      </w:pPr>
      <w:r>
        <w:separator/>
      </w:r>
    </w:p>
  </w:endnote>
  <w:endnote w:type="continuationSeparator" w:id="0">
    <w:p w:rsidR="00486CD1" w:rsidRDefault="00486CD1" w:rsidP="00486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B18" w:rsidRDefault="00B13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CD1" w:rsidRDefault="00486CD1" w:rsidP="00486CD1">
      <w:pPr>
        <w:spacing w:after="0" w:line="240" w:lineRule="auto"/>
      </w:pPr>
      <w:r>
        <w:separator/>
      </w:r>
    </w:p>
  </w:footnote>
  <w:footnote w:type="continuationSeparator" w:id="0">
    <w:p w:rsidR="00486CD1" w:rsidRDefault="00486CD1" w:rsidP="00486CD1">
      <w:pPr>
        <w:spacing w:after="0" w:line="240" w:lineRule="auto"/>
      </w:pPr>
      <w:r>
        <w:continuationSeparator/>
      </w:r>
    </w:p>
  </w:footnote>
  <w:footnote w:id="1">
    <w:p w:rsidR="00486CD1" w:rsidRDefault="00486CD1">
      <w:pPr>
        <w:pStyle w:val="Textpoznpodarou"/>
      </w:pPr>
      <w:r>
        <w:rPr>
          <w:rStyle w:val="Znakapoznpodarou"/>
        </w:rPr>
        <w:footnoteRef/>
      </w:r>
      <w:r>
        <w:t xml:space="preserve"> Ústav zdravotnických informací a statistiky ČR (2018): Lázeňská péče</w:t>
      </w:r>
    </w:p>
  </w:footnote>
  <w:footnote w:id="2">
    <w:p w:rsidR="00652277" w:rsidRDefault="00652277">
      <w:pPr>
        <w:pStyle w:val="Textpoznpodarou"/>
      </w:pPr>
      <w:r>
        <w:rPr>
          <w:rStyle w:val="Znakapoznpodarou"/>
        </w:rPr>
        <w:footnoteRef/>
      </w:r>
      <w:r>
        <w:t xml:space="preserve"> Vstupní analýza Strategického rámce hospodářské restrukturalizace Ústeckého, Moravskoslezského a Karlovarského kraje</w:t>
      </w:r>
    </w:p>
  </w:footnote>
  <w:footnote w:id="3">
    <w:p w:rsidR="00F54EAD" w:rsidRDefault="00F54E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FC1627">
          <w:rPr>
            <w:rStyle w:val="Hypertextovodkaz"/>
          </w:rPr>
          <w:t>http://www.kvkskoly.cz/manazer/projekty/Stranky/KAP_KK.aspx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85FE8"/>
    <w:multiLevelType w:val="hybridMultilevel"/>
    <w:tmpl w:val="39E092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04C42"/>
    <w:multiLevelType w:val="hybridMultilevel"/>
    <w:tmpl w:val="6DEE9A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11D48"/>
    <w:multiLevelType w:val="hybridMultilevel"/>
    <w:tmpl w:val="FC7607B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3F7883"/>
    <w:multiLevelType w:val="hybridMultilevel"/>
    <w:tmpl w:val="268636A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2E10776"/>
    <w:multiLevelType w:val="hybridMultilevel"/>
    <w:tmpl w:val="DD44F760"/>
    <w:lvl w:ilvl="0" w:tplc="FDAA1658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10EB4"/>
    <w:multiLevelType w:val="hybridMultilevel"/>
    <w:tmpl w:val="01240B40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AE5A63"/>
    <w:multiLevelType w:val="hybridMultilevel"/>
    <w:tmpl w:val="97B0DB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872B8"/>
    <w:multiLevelType w:val="hybridMultilevel"/>
    <w:tmpl w:val="816EF200"/>
    <w:lvl w:ilvl="0" w:tplc="8DEC2980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AFD16DE"/>
    <w:multiLevelType w:val="hybridMultilevel"/>
    <w:tmpl w:val="55CCD4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670EC"/>
    <w:multiLevelType w:val="hybridMultilevel"/>
    <w:tmpl w:val="516E57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713C1"/>
    <w:multiLevelType w:val="hybridMultilevel"/>
    <w:tmpl w:val="C9F8CD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D020E"/>
    <w:multiLevelType w:val="hybridMultilevel"/>
    <w:tmpl w:val="EE6E96B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86600C"/>
    <w:multiLevelType w:val="hybridMultilevel"/>
    <w:tmpl w:val="3AE4CD9C"/>
    <w:lvl w:ilvl="0" w:tplc="FDAA1658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23BBE"/>
    <w:multiLevelType w:val="hybridMultilevel"/>
    <w:tmpl w:val="6F80EF8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41E2128"/>
    <w:multiLevelType w:val="hybridMultilevel"/>
    <w:tmpl w:val="6CF43526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46E27F8"/>
    <w:multiLevelType w:val="hybridMultilevel"/>
    <w:tmpl w:val="FFCA9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7C4397"/>
    <w:multiLevelType w:val="hybridMultilevel"/>
    <w:tmpl w:val="872637BA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57336B5"/>
    <w:multiLevelType w:val="hybridMultilevel"/>
    <w:tmpl w:val="E938CE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0C2230"/>
    <w:multiLevelType w:val="hybridMultilevel"/>
    <w:tmpl w:val="A6E89C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EC52B6"/>
    <w:multiLevelType w:val="hybridMultilevel"/>
    <w:tmpl w:val="C0AC2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991ED2"/>
    <w:multiLevelType w:val="hybridMultilevel"/>
    <w:tmpl w:val="4EB85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C397A05"/>
    <w:multiLevelType w:val="hybridMultilevel"/>
    <w:tmpl w:val="CFB0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35292A"/>
    <w:multiLevelType w:val="hybridMultilevel"/>
    <w:tmpl w:val="F60E138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61CE6976"/>
    <w:multiLevelType w:val="hybridMultilevel"/>
    <w:tmpl w:val="60BA5BDA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C27706"/>
    <w:multiLevelType w:val="hybridMultilevel"/>
    <w:tmpl w:val="DE4C883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665B72E4"/>
    <w:multiLevelType w:val="hybridMultilevel"/>
    <w:tmpl w:val="D95C4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8576FF"/>
    <w:multiLevelType w:val="hybridMultilevel"/>
    <w:tmpl w:val="C1BE06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FF4C91"/>
    <w:multiLevelType w:val="hybridMultilevel"/>
    <w:tmpl w:val="55CCD4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C2D5A"/>
    <w:multiLevelType w:val="hybridMultilevel"/>
    <w:tmpl w:val="655273AA"/>
    <w:lvl w:ilvl="0" w:tplc="FDAA1658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691DD3"/>
    <w:multiLevelType w:val="multilevel"/>
    <w:tmpl w:val="64F0D0C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78D0158A"/>
    <w:multiLevelType w:val="hybridMultilevel"/>
    <w:tmpl w:val="0978940C"/>
    <w:lvl w:ilvl="0" w:tplc="FDAA1658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1C5399"/>
    <w:multiLevelType w:val="hybridMultilevel"/>
    <w:tmpl w:val="34A893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752153"/>
    <w:multiLevelType w:val="hybridMultilevel"/>
    <w:tmpl w:val="635AD318"/>
    <w:lvl w:ilvl="0" w:tplc="0405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7B596A44"/>
    <w:multiLevelType w:val="hybridMultilevel"/>
    <w:tmpl w:val="FF7605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5F673B"/>
    <w:multiLevelType w:val="hybridMultilevel"/>
    <w:tmpl w:val="55CCD4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2"/>
  </w:num>
  <w:num w:numId="3">
    <w:abstractNumId w:val="27"/>
  </w:num>
  <w:num w:numId="4">
    <w:abstractNumId w:val="8"/>
  </w:num>
  <w:num w:numId="5">
    <w:abstractNumId w:val="34"/>
  </w:num>
  <w:num w:numId="6">
    <w:abstractNumId w:val="18"/>
  </w:num>
  <w:num w:numId="7">
    <w:abstractNumId w:val="2"/>
  </w:num>
  <w:num w:numId="8">
    <w:abstractNumId w:val="20"/>
  </w:num>
  <w:num w:numId="9">
    <w:abstractNumId w:val="13"/>
  </w:num>
  <w:num w:numId="10">
    <w:abstractNumId w:val="1"/>
  </w:num>
  <w:num w:numId="11">
    <w:abstractNumId w:val="11"/>
  </w:num>
  <w:num w:numId="12">
    <w:abstractNumId w:val="25"/>
  </w:num>
  <w:num w:numId="13">
    <w:abstractNumId w:val="29"/>
  </w:num>
  <w:num w:numId="14">
    <w:abstractNumId w:val="7"/>
  </w:num>
  <w:num w:numId="15">
    <w:abstractNumId w:val="32"/>
  </w:num>
  <w:num w:numId="16">
    <w:abstractNumId w:val="26"/>
  </w:num>
  <w:num w:numId="17">
    <w:abstractNumId w:val="21"/>
  </w:num>
  <w:num w:numId="18">
    <w:abstractNumId w:val="3"/>
  </w:num>
  <w:num w:numId="19">
    <w:abstractNumId w:val="19"/>
  </w:num>
  <w:num w:numId="20">
    <w:abstractNumId w:val="17"/>
  </w:num>
  <w:num w:numId="21">
    <w:abstractNumId w:val="9"/>
  </w:num>
  <w:num w:numId="22">
    <w:abstractNumId w:val="24"/>
  </w:num>
  <w:num w:numId="23">
    <w:abstractNumId w:val="30"/>
  </w:num>
  <w:num w:numId="24">
    <w:abstractNumId w:val="12"/>
  </w:num>
  <w:num w:numId="25">
    <w:abstractNumId w:val="28"/>
  </w:num>
  <w:num w:numId="26">
    <w:abstractNumId w:val="5"/>
  </w:num>
  <w:num w:numId="27">
    <w:abstractNumId w:val="14"/>
  </w:num>
  <w:num w:numId="28">
    <w:abstractNumId w:val="16"/>
  </w:num>
  <w:num w:numId="29">
    <w:abstractNumId w:val="23"/>
  </w:num>
  <w:num w:numId="30">
    <w:abstractNumId w:val="33"/>
  </w:num>
  <w:num w:numId="31">
    <w:abstractNumId w:val="4"/>
  </w:num>
  <w:num w:numId="32">
    <w:abstractNumId w:val="31"/>
  </w:num>
  <w:num w:numId="33">
    <w:abstractNumId w:val="15"/>
  </w:num>
  <w:num w:numId="34">
    <w:abstractNumId w:val="10"/>
  </w:num>
  <w:num w:numId="35">
    <w:abstractNumId w:val="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61C"/>
    <w:rsid w:val="0002205F"/>
    <w:rsid w:val="00031C4D"/>
    <w:rsid w:val="00031CDF"/>
    <w:rsid w:val="00064279"/>
    <w:rsid w:val="00092580"/>
    <w:rsid w:val="000A051D"/>
    <w:rsid w:val="000A1BDD"/>
    <w:rsid w:val="000B0009"/>
    <w:rsid w:val="000E5E62"/>
    <w:rsid w:val="000F2C2D"/>
    <w:rsid w:val="001308E6"/>
    <w:rsid w:val="00136729"/>
    <w:rsid w:val="0016595C"/>
    <w:rsid w:val="00187D91"/>
    <w:rsid w:val="00191C43"/>
    <w:rsid w:val="00193F03"/>
    <w:rsid w:val="001A19D2"/>
    <w:rsid w:val="001A70B5"/>
    <w:rsid w:val="001B4DBF"/>
    <w:rsid w:val="001C7A73"/>
    <w:rsid w:val="001D6706"/>
    <w:rsid w:val="001E03CE"/>
    <w:rsid w:val="00204229"/>
    <w:rsid w:val="00275761"/>
    <w:rsid w:val="0028146D"/>
    <w:rsid w:val="00286F92"/>
    <w:rsid w:val="00292F3A"/>
    <w:rsid w:val="002968E4"/>
    <w:rsid w:val="002D4083"/>
    <w:rsid w:val="002E08EC"/>
    <w:rsid w:val="002F0DD4"/>
    <w:rsid w:val="00322E5B"/>
    <w:rsid w:val="0032384C"/>
    <w:rsid w:val="00324F7F"/>
    <w:rsid w:val="0033594C"/>
    <w:rsid w:val="00340180"/>
    <w:rsid w:val="00341292"/>
    <w:rsid w:val="00367D35"/>
    <w:rsid w:val="00371879"/>
    <w:rsid w:val="003869C7"/>
    <w:rsid w:val="003E7CCE"/>
    <w:rsid w:val="003F13A8"/>
    <w:rsid w:val="003F19F2"/>
    <w:rsid w:val="0040660C"/>
    <w:rsid w:val="00414CFB"/>
    <w:rsid w:val="00444899"/>
    <w:rsid w:val="004712D9"/>
    <w:rsid w:val="00486CD1"/>
    <w:rsid w:val="004B56B7"/>
    <w:rsid w:val="004D081C"/>
    <w:rsid w:val="004E5A48"/>
    <w:rsid w:val="004E6D78"/>
    <w:rsid w:val="00503B71"/>
    <w:rsid w:val="00506A15"/>
    <w:rsid w:val="005429AC"/>
    <w:rsid w:val="00544052"/>
    <w:rsid w:val="0056095F"/>
    <w:rsid w:val="0056791A"/>
    <w:rsid w:val="005825AE"/>
    <w:rsid w:val="005829CA"/>
    <w:rsid w:val="005961DA"/>
    <w:rsid w:val="005969A3"/>
    <w:rsid w:val="005A15DB"/>
    <w:rsid w:val="005B4856"/>
    <w:rsid w:val="005C7B4E"/>
    <w:rsid w:val="005D71A5"/>
    <w:rsid w:val="005E6138"/>
    <w:rsid w:val="005F0352"/>
    <w:rsid w:val="0060260A"/>
    <w:rsid w:val="0061442E"/>
    <w:rsid w:val="00634514"/>
    <w:rsid w:val="006429BF"/>
    <w:rsid w:val="00652277"/>
    <w:rsid w:val="006561CF"/>
    <w:rsid w:val="00657591"/>
    <w:rsid w:val="00696C1F"/>
    <w:rsid w:val="006C1597"/>
    <w:rsid w:val="006D27A9"/>
    <w:rsid w:val="006D6CB8"/>
    <w:rsid w:val="006E244F"/>
    <w:rsid w:val="006E2C49"/>
    <w:rsid w:val="006E2F54"/>
    <w:rsid w:val="006E7731"/>
    <w:rsid w:val="00721545"/>
    <w:rsid w:val="007800C4"/>
    <w:rsid w:val="00785EB3"/>
    <w:rsid w:val="007B36B0"/>
    <w:rsid w:val="007B5C80"/>
    <w:rsid w:val="007B68DE"/>
    <w:rsid w:val="007E4993"/>
    <w:rsid w:val="007E741C"/>
    <w:rsid w:val="007F1271"/>
    <w:rsid w:val="0080361C"/>
    <w:rsid w:val="00811F41"/>
    <w:rsid w:val="00820DAA"/>
    <w:rsid w:val="00827D87"/>
    <w:rsid w:val="00830D34"/>
    <w:rsid w:val="008A0C8A"/>
    <w:rsid w:val="008A6EEE"/>
    <w:rsid w:val="008D41AD"/>
    <w:rsid w:val="008D4ABB"/>
    <w:rsid w:val="00937DAE"/>
    <w:rsid w:val="009618D0"/>
    <w:rsid w:val="009835CB"/>
    <w:rsid w:val="009975C4"/>
    <w:rsid w:val="009A34EF"/>
    <w:rsid w:val="009A4010"/>
    <w:rsid w:val="009B01F1"/>
    <w:rsid w:val="009C457F"/>
    <w:rsid w:val="009D5A26"/>
    <w:rsid w:val="009E0BB0"/>
    <w:rsid w:val="009E2E10"/>
    <w:rsid w:val="009E5275"/>
    <w:rsid w:val="009E5FFC"/>
    <w:rsid w:val="009F2FDC"/>
    <w:rsid w:val="00A00763"/>
    <w:rsid w:val="00A3443A"/>
    <w:rsid w:val="00A60595"/>
    <w:rsid w:val="00A750A6"/>
    <w:rsid w:val="00A804A4"/>
    <w:rsid w:val="00AB30B0"/>
    <w:rsid w:val="00AB568E"/>
    <w:rsid w:val="00AB6F38"/>
    <w:rsid w:val="00AC43E6"/>
    <w:rsid w:val="00AC7CD9"/>
    <w:rsid w:val="00AE2D1D"/>
    <w:rsid w:val="00AE4530"/>
    <w:rsid w:val="00AF2470"/>
    <w:rsid w:val="00B119FD"/>
    <w:rsid w:val="00B13B18"/>
    <w:rsid w:val="00B277AE"/>
    <w:rsid w:val="00B92522"/>
    <w:rsid w:val="00BA6903"/>
    <w:rsid w:val="00BC3430"/>
    <w:rsid w:val="00BC5748"/>
    <w:rsid w:val="00BE2535"/>
    <w:rsid w:val="00C139DE"/>
    <w:rsid w:val="00C65D8C"/>
    <w:rsid w:val="00C80774"/>
    <w:rsid w:val="00CA14DD"/>
    <w:rsid w:val="00CA43D2"/>
    <w:rsid w:val="00CA7AB9"/>
    <w:rsid w:val="00CB4245"/>
    <w:rsid w:val="00CC1AEE"/>
    <w:rsid w:val="00CC677D"/>
    <w:rsid w:val="00CD5A72"/>
    <w:rsid w:val="00CE3E9B"/>
    <w:rsid w:val="00D04B8D"/>
    <w:rsid w:val="00D05CF2"/>
    <w:rsid w:val="00D147A6"/>
    <w:rsid w:val="00D22CA7"/>
    <w:rsid w:val="00D24732"/>
    <w:rsid w:val="00D3463B"/>
    <w:rsid w:val="00D52063"/>
    <w:rsid w:val="00D564B2"/>
    <w:rsid w:val="00D8558C"/>
    <w:rsid w:val="00D877A6"/>
    <w:rsid w:val="00D92455"/>
    <w:rsid w:val="00DB19DD"/>
    <w:rsid w:val="00DB20BE"/>
    <w:rsid w:val="00DD123D"/>
    <w:rsid w:val="00DD5033"/>
    <w:rsid w:val="00DD5ECD"/>
    <w:rsid w:val="00E2099B"/>
    <w:rsid w:val="00E36D10"/>
    <w:rsid w:val="00E63906"/>
    <w:rsid w:val="00E70097"/>
    <w:rsid w:val="00EA12DB"/>
    <w:rsid w:val="00ED01AC"/>
    <w:rsid w:val="00ED1680"/>
    <w:rsid w:val="00ED447F"/>
    <w:rsid w:val="00EE0336"/>
    <w:rsid w:val="00EF5EE1"/>
    <w:rsid w:val="00F038C2"/>
    <w:rsid w:val="00F059F7"/>
    <w:rsid w:val="00F2368A"/>
    <w:rsid w:val="00F26E7D"/>
    <w:rsid w:val="00F319DE"/>
    <w:rsid w:val="00F35C2B"/>
    <w:rsid w:val="00F54EAD"/>
    <w:rsid w:val="00F75019"/>
    <w:rsid w:val="00F93654"/>
    <w:rsid w:val="00FB7BC3"/>
    <w:rsid w:val="00FD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A8A50"/>
  <w15:chartTrackingRefBased/>
  <w15:docId w15:val="{3C4E8849-2F75-484F-8C65-6B557D016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qFormat/>
    <w:rsid w:val="001C7A73"/>
    <w:pPr>
      <w:keepNext/>
      <w:keepLines/>
      <w:numPr>
        <w:numId w:val="13"/>
      </w:numPr>
      <w:spacing w:before="480" w:after="240" w:line="240" w:lineRule="auto"/>
      <w:jc w:val="both"/>
      <w:outlineLvl w:val="0"/>
    </w:pPr>
    <w:rPr>
      <w:rFonts w:ascii="Cambria" w:eastAsia="Times New Roman" w:hAnsi="Cambria" w:cs="Times New Roman"/>
      <w:b/>
      <w:bCs/>
      <w:color w:val="0070C0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1C7A73"/>
    <w:pPr>
      <w:keepNext/>
      <w:keepLines/>
      <w:numPr>
        <w:ilvl w:val="1"/>
        <w:numId w:val="13"/>
      </w:numPr>
      <w:spacing w:before="240" w:after="240" w:line="240" w:lineRule="auto"/>
      <w:jc w:val="both"/>
      <w:outlineLvl w:val="1"/>
    </w:pPr>
    <w:rPr>
      <w:rFonts w:ascii="Cambria" w:eastAsia="Times New Roman" w:hAnsi="Cambria" w:cs="Times New Roman"/>
      <w:b/>
      <w:bCs/>
      <w:color w:val="0070C0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1C7A73"/>
    <w:pPr>
      <w:keepNext/>
      <w:keepLines/>
      <w:numPr>
        <w:ilvl w:val="2"/>
        <w:numId w:val="13"/>
      </w:numPr>
      <w:spacing w:before="200" w:after="120" w:line="240" w:lineRule="auto"/>
      <w:jc w:val="both"/>
      <w:outlineLvl w:val="2"/>
    </w:pPr>
    <w:rPr>
      <w:rFonts w:ascii="Cambria" w:eastAsia="Times New Roman" w:hAnsi="Cambria" w:cs="Times New Roman"/>
      <w:b/>
      <w:bCs/>
      <w:color w:val="0070C0"/>
      <w:sz w:val="20"/>
    </w:rPr>
  </w:style>
  <w:style w:type="paragraph" w:styleId="Nadpis4">
    <w:name w:val="heading 4"/>
    <w:basedOn w:val="Normln"/>
    <w:next w:val="Normln"/>
    <w:link w:val="Nadpis4Char"/>
    <w:uiPriority w:val="9"/>
    <w:qFormat/>
    <w:rsid w:val="001C7A73"/>
    <w:pPr>
      <w:keepNext/>
      <w:keepLines/>
      <w:numPr>
        <w:ilvl w:val="3"/>
        <w:numId w:val="13"/>
      </w:numPr>
      <w:spacing w:before="200" w:after="60" w:line="24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0070C0"/>
      <w:sz w:val="20"/>
    </w:rPr>
  </w:style>
  <w:style w:type="paragraph" w:styleId="Nadpis5">
    <w:name w:val="heading 5"/>
    <w:aliases w:val="Související druhy činností"/>
    <w:basedOn w:val="Normln"/>
    <w:next w:val="Normln"/>
    <w:link w:val="Nadpis5Char"/>
    <w:uiPriority w:val="9"/>
    <w:qFormat/>
    <w:rsid w:val="001C7A73"/>
    <w:pPr>
      <w:keepNext/>
      <w:keepLines/>
      <w:numPr>
        <w:ilvl w:val="4"/>
        <w:numId w:val="13"/>
      </w:numPr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6E6E6E"/>
      <w:sz w:val="20"/>
    </w:rPr>
  </w:style>
  <w:style w:type="paragraph" w:styleId="Nadpis6">
    <w:name w:val="heading 6"/>
    <w:basedOn w:val="Normln"/>
    <w:next w:val="Normln"/>
    <w:link w:val="Nadpis6Char"/>
    <w:uiPriority w:val="9"/>
    <w:qFormat/>
    <w:rsid w:val="001C7A73"/>
    <w:pPr>
      <w:keepNext/>
      <w:keepLines/>
      <w:numPr>
        <w:ilvl w:val="5"/>
        <w:numId w:val="13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6E6E6E"/>
      <w:sz w:val="20"/>
    </w:rPr>
  </w:style>
  <w:style w:type="paragraph" w:styleId="Nadpis7">
    <w:name w:val="heading 7"/>
    <w:basedOn w:val="Normln"/>
    <w:next w:val="Normln"/>
    <w:link w:val="Nadpis7Char"/>
    <w:uiPriority w:val="9"/>
    <w:qFormat/>
    <w:rsid w:val="001C7A73"/>
    <w:pPr>
      <w:keepNext/>
      <w:keepLines/>
      <w:numPr>
        <w:ilvl w:val="6"/>
        <w:numId w:val="13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0"/>
    </w:rPr>
  </w:style>
  <w:style w:type="paragraph" w:styleId="Nadpis8">
    <w:name w:val="heading 8"/>
    <w:basedOn w:val="Normln"/>
    <w:next w:val="Normln"/>
    <w:link w:val="Nadpis8Char"/>
    <w:uiPriority w:val="9"/>
    <w:qFormat/>
    <w:rsid w:val="001C7A73"/>
    <w:pPr>
      <w:keepNext/>
      <w:keepLines/>
      <w:numPr>
        <w:ilvl w:val="7"/>
        <w:numId w:val="13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1C7A73"/>
    <w:pPr>
      <w:keepNext/>
      <w:keepLines/>
      <w:numPr>
        <w:ilvl w:val="8"/>
        <w:numId w:val="13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6CD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6CD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86CD1"/>
    <w:rPr>
      <w:vertAlign w:val="superscript"/>
    </w:rPr>
  </w:style>
  <w:style w:type="paragraph" w:customStyle="1" w:styleId="paragraph">
    <w:name w:val="paragraph"/>
    <w:basedOn w:val="Normln"/>
    <w:rsid w:val="00652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_muj,Nad,nad 1,N∑zev grafu,Odstavec se seznamem1,Odstavec cíl se seznamem,Odstavec se seznamem5,_Odstavec se seznamem,Seznam - odrážky,Conclusion de partie,Fiche List Paragraph,List Paragraph (Czech Tourism),Název grafu"/>
    <w:basedOn w:val="Normln"/>
    <w:link w:val="OdstavecseseznamemChar"/>
    <w:uiPriority w:val="34"/>
    <w:qFormat/>
    <w:rsid w:val="007E741C"/>
    <w:pPr>
      <w:ind w:left="720"/>
      <w:contextualSpacing/>
    </w:pPr>
  </w:style>
  <w:style w:type="paragraph" w:customStyle="1" w:styleId="Default">
    <w:name w:val="Default"/>
    <w:rsid w:val="009F2FD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OdstavecseseznamemChar">
    <w:name w:val="Odstavec se seznamem Char"/>
    <w:aliases w:val="Odstavec_muj Char,Nad Char,nad 1 Char,N∑zev grafu Char,Odstavec se seznamem1 Char,Odstavec cíl se seznamem Char,Odstavec se seznamem5 Char,_Odstavec se seznamem Char,Seznam - odrážky Char,Conclusion de partie Char"/>
    <w:link w:val="Odstavecseseznamem"/>
    <w:uiPriority w:val="34"/>
    <w:qFormat/>
    <w:locked/>
    <w:rsid w:val="005F0352"/>
  </w:style>
  <w:style w:type="character" w:customStyle="1" w:styleId="Nadpis1Char">
    <w:name w:val="Nadpis 1 Char"/>
    <w:basedOn w:val="Standardnpsmoodstavce"/>
    <w:link w:val="Nadpis1"/>
    <w:rsid w:val="001C7A73"/>
    <w:rPr>
      <w:rFonts w:ascii="Cambria" w:eastAsia="Times New Roman" w:hAnsi="Cambria" w:cs="Times New Roman"/>
      <w:b/>
      <w:bCs/>
      <w:color w:val="0070C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1C7A73"/>
    <w:rPr>
      <w:rFonts w:ascii="Cambria" w:eastAsia="Times New Roman" w:hAnsi="Cambria" w:cs="Times New Roman"/>
      <w:b/>
      <w:bCs/>
      <w:color w:val="0070C0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1C7A73"/>
    <w:rPr>
      <w:rFonts w:ascii="Cambria" w:eastAsia="Times New Roman" w:hAnsi="Cambria" w:cs="Times New Roman"/>
      <w:b/>
      <w:bCs/>
      <w:color w:val="0070C0"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1C7A73"/>
    <w:rPr>
      <w:rFonts w:ascii="Cambria" w:eastAsia="Times New Roman" w:hAnsi="Cambria" w:cs="Times New Roman"/>
      <w:b/>
      <w:bCs/>
      <w:i/>
      <w:iCs/>
      <w:color w:val="0070C0"/>
      <w:sz w:val="20"/>
    </w:rPr>
  </w:style>
  <w:style w:type="character" w:customStyle="1" w:styleId="Nadpis5Char">
    <w:name w:val="Nadpis 5 Char"/>
    <w:aliases w:val="Související druhy činností Char"/>
    <w:basedOn w:val="Standardnpsmoodstavce"/>
    <w:link w:val="Nadpis5"/>
    <w:uiPriority w:val="9"/>
    <w:rsid w:val="001C7A73"/>
    <w:rPr>
      <w:rFonts w:ascii="Cambria" w:eastAsia="Times New Roman" w:hAnsi="Cambria" w:cs="Times New Roman"/>
      <w:color w:val="6E6E6E"/>
      <w:sz w:val="20"/>
    </w:rPr>
  </w:style>
  <w:style w:type="character" w:customStyle="1" w:styleId="Nadpis6Char">
    <w:name w:val="Nadpis 6 Char"/>
    <w:basedOn w:val="Standardnpsmoodstavce"/>
    <w:link w:val="Nadpis6"/>
    <w:uiPriority w:val="9"/>
    <w:rsid w:val="001C7A73"/>
    <w:rPr>
      <w:rFonts w:ascii="Cambria" w:eastAsia="Times New Roman" w:hAnsi="Cambria" w:cs="Times New Roman"/>
      <w:i/>
      <w:iCs/>
      <w:color w:val="6E6E6E"/>
      <w:sz w:val="20"/>
    </w:rPr>
  </w:style>
  <w:style w:type="character" w:customStyle="1" w:styleId="Nadpis7Char">
    <w:name w:val="Nadpis 7 Char"/>
    <w:basedOn w:val="Standardnpsmoodstavce"/>
    <w:link w:val="Nadpis7"/>
    <w:uiPriority w:val="9"/>
    <w:rsid w:val="001C7A73"/>
    <w:rPr>
      <w:rFonts w:ascii="Cambria" w:eastAsia="Times New Roman" w:hAnsi="Cambria" w:cs="Times New Roman"/>
      <w:i/>
      <w:iCs/>
      <w:color w:val="404040"/>
      <w:sz w:val="20"/>
    </w:rPr>
  </w:style>
  <w:style w:type="character" w:customStyle="1" w:styleId="Nadpis8Char">
    <w:name w:val="Nadpis 8 Char"/>
    <w:basedOn w:val="Standardnpsmoodstavce"/>
    <w:link w:val="Nadpis8"/>
    <w:uiPriority w:val="9"/>
    <w:rsid w:val="001C7A73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C7A7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Zdraznn">
    <w:name w:val="Emphasis"/>
    <w:aliases w:val="Podnadpisy"/>
    <w:uiPriority w:val="20"/>
    <w:qFormat/>
    <w:rsid w:val="00C139DE"/>
    <w:rPr>
      <w:b/>
    </w:rPr>
  </w:style>
  <w:style w:type="character" w:customStyle="1" w:styleId="acopre1">
    <w:name w:val="acopre1"/>
    <w:basedOn w:val="Standardnpsmoodstavce"/>
    <w:rsid w:val="005825AE"/>
  </w:style>
  <w:style w:type="paragraph" w:styleId="Zhlav">
    <w:name w:val="header"/>
    <w:basedOn w:val="Normln"/>
    <w:link w:val="ZhlavChar"/>
    <w:uiPriority w:val="99"/>
    <w:unhideWhenUsed/>
    <w:rsid w:val="00780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800C4"/>
  </w:style>
  <w:style w:type="paragraph" w:styleId="Zpat">
    <w:name w:val="footer"/>
    <w:basedOn w:val="Normln"/>
    <w:link w:val="ZpatChar"/>
    <w:uiPriority w:val="99"/>
    <w:unhideWhenUsed/>
    <w:rsid w:val="00780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800C4"/>
  </w:style>
  <w:style w:type="character" w:styleId="Hypertextovodkaz">
    <w:name w:val="Hyperlink"/>
    <w:basedOn w:val="Standardnpsmoodstavce"/>
    <w:uiPriority w:val="99"/>
    <w:unhideWhenUsed/>
    <w:rsid w:val="006E24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4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vkskoly.cz/manazer/projekty/Stranky/KAP_KK.asp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2F583-99F9-4212-B245-9D17DDBBB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19</Pages>
  <Words>6270</Words>
  <Characters>36995</Characters>
  <Application>Microsoft Office Word</Application>
  <DocSecurity>0</DocSecurity>
  <Lines>308</Lines>
  <Paragraphs>86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Kořánová Frimlová Věra</dc:creator>
  <cp:keywords/>
  <dc:description/>
  <cp:lastModifiedBy>Lásková Lenka</cp:lastModifiedBy>
  <cp:revision>156</cp:revision>
  <dcterms:created xsi:type="dcterms:W3CDTF">2020-07-15T06:27:00Z</dcterms:created>
  <dcterms:modified xsi:type="dcterms:W3CDTF">2022-06-06T14:23:00Z</dcterms:modified>
</cp:coreProperties>
</file>