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AF0C87">
        <w:rPr>
          <w:rFonts w:ascii="Times New Roman" w:eastAsia="Times New Roman" w:hAnsi="Times New Roman" w:cs="Times New Roman"/>
          <w:b/>
          <w:sz w:val="28"/>
        </w:rPr>
        <w:t>23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AF0C87">
        <w:rPr>
          <w:rFonts w:ascii="Times New Roman" w:eastAsia="Times New Roman" w:hAnsi="Times New Roman" w:cs="Times New Roman"/>
          <w:sz w:val="28"/>
        </w:rPr>
        <w:t>17.06</w:t>
      </w:r>
      <w:r w:rsidR="00845B20">
        <w:rPr>
          <w:rFonts w:ascii="Times New Roman" w:eastAsia="Times New Roman" w:hAnsi="Times New Roman" w:cs="Times New Roman"/>
          <w:sz w:val="28"/>
        </w:rPr>
        <w:t>.2022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757B9F">
        <w:rPr>
          <w:rFonts w:ascii="Times New Roman" w:eastAsia="Times New Roman" w:hAnsi="Times New Roman" w:cs="Times New Roman"/>
          <w:sz w:val="28"/>
        </w:rPr>
        <w:t xml:space="preserve"> </w:t>
      </w:r>
      <w:r w:rsidR="00A65907">
        <w:rPr>
          <w:rFonts w:ascii="Times New Roman" w:eastAsia="Times New Roman" w:hAnsi="Times New Roman" w:cs="Times New Roman"/>
          <w:sz w:val="28"/>
        </w:rPr>
        <w:t>9</w:t>
      </w:r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3C1DB3" w:rsidRDefault="000461FD" w:rsidP="00AF0C87">
      <w:pPr>
        <w:pStyle w:val="Odstavecseseznamem"/>
        <w:spacing w:after="0" w:line="240" w:lineRule="auto"/>
        <w:ind w:left="2160" w:hanging="2160"/>
        <w:jc w:val="both"/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 w:rsidR="00AF0C87">
        <w:rPr>
          <w:rFonts w:ascii="Times New Roman" w:eastAsia="Times New Roman" w:hAnsi="Times New Roman"/>
          <w:sz w:val="28"/>
        </w:rPr>
        <w:t xml:space="preserve"> </w:t>
      </w:r>
      <w:r w:rsidR="00AF0C87" w:rsidRPr="00AF0C87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>Aktuální informace z Centra pro regionální rozvoj České republiky IROP II</w:t>
      </w:r>
    </w:p>
    <w:p w:rsidR="00617B79" w:rsidRDefault="004F6236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8E2EB3">
        <w:rPr>
          <w:rFonts w:ascii="Times New Roman" w:eastAsia="Times New Roman" w:hAnsi="Times New Roman" w:cs="Times New Roman"/>
          <w:b/>
          <w:sz w:val="28"/>
        </w:rPr>
        <w:tab/>
      </w:r>
      <w:r w:rsidR="0054333B">
        <w:rPr>
          <w:rFonts w:ascii="Times New Roman" w:eastAsia="Times New Roman" w:hAnsi="Times New Roman" w:cs="Times New Roman"/>
          <w:sz w:val="28"/>
        </w:rPr>
        <w:t xml:space="preserve">Ing. </w:t>
      </w:r>
      <w:r w:rsidR="00AF0C87">
        <w:rPr>
          <w:rFonts w:ascii="Times New Roman" w:eastAsia="Times New Roman" w:hAnsi="Times New Roman" w:cs="Times New Roman"/>
          <w:sz w:val="28"/>
        </w:rPr>
        <w:t>Marie Míšková, CRR</w:t>
      </w:r>
    </w:p>
    <w:p w:rsidR="00757B9F" w:rsidRPr="00757B9F" w:rsidRDefault="00757B9F" w:rsidP="006B7C5F">
      <w:pPr>
        <w:spacing w:line="240" w:lineRule="auto"/>
        <w:ind w:left="2160" w:hanging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B411B2" w:rsidRDefault="00B411B2" w:rsidP="00B411B2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5B20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845B20" w:rsidRPr="00845B20" w:rsidRDefault="00845B20" w:rsidP="00B411B2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5B20" w:rsidRPr="00845B20" w:rsidRDefault="00845B20" w:rsidP="00845B20">
      <w:pPr>
        <w:pStyle w:val="Odstavecseseznamem"/>
        <w:numPr>
          <w:ilvl w:val="0"/>
          <w:numId w:val="17"/>
        </w:numPr>
        <w:tabs>
          <w:tab w:val="left" w:pos="360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</w:t>
      </w:r>
      <w:r w:rsidR="00B766E2">
        <w:rPr>
          <w:rFonts w:ascii="Times New Roman" w:hAnsi="Times New Roman"/>
          <w:b/>
          <w:sz w:val="24"/>
          <w:szCs w:val="24"/>
        </w:rPr>
        <w:t xml:space="preserve">ere na </w:t>
      </w:r>
      <w:bookmarkStart w:id="0" w:name="_GoBack"/>
      <w:bookmarkEnd w:id="0"/>
      <w:r w:rsidRPr="00845B20">
        <w:rPr>
          <w:rFonts w:ascii="Times New Roman" w:hAnsi="Times New Roman"/>
          <w:b/>
          <w:sz w:val="24"/>
          <w:szCs w:val="24"/>
        </w:rPr>
        <w:t>vědomí</w:t>
      </w:r>
    </w:p>
    <w:p w:rsidR="00845B20" w:rsidRPr="00845B20" w:rsidRDefault="00AF0C87" w:rsidP="00845B20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aktuální </w:t>
      </w:r>
      <w:r w:rsidR="00845B20" w:rsidRPr="00845B20">
        <w:rPr>
          <w:rFonts w:ascii="Times New Roman" w:hAnsi="Times New Roman" w:cs="Times New Roman"/>
          <w:sz w:val="24"/>
          <w:szCs w:val="24"/>
        </w:rPr>
        <w:t>informace z</w:t>
      </w:r>
      <w:r>
        <w:rPr>
          <w:rFonts w:ascii="Times New Roman" w:hAnsi="Times New Roman" w:cs="Times New Roman"/>
          <w:sz w:val="24"/>
          <w:szCs w:val="24"/>
        </w:rPr>
        <w:t> Centra pro regionální rozvoj České republiky k IROP II</w:t>
      </w:r>
    </w:p>
    <w:p w:rsidR="00845B20" w:rsidRPr="00845B20" w:rsidRDefault="00845B20" w:rsidP="00845B20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1B2" w:rsidRPr="00845B20" w:rsidRDefault="00B411B2" w:rsidP="00B411B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BFA" w:rsidRPr="00845B20" w:rsidRDefault="00FF4BFA" w:rsidP="00B411B2">
      <w:pPr>
        <w:keepNext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B411B2" w:rsidRPr="00845B20" w:rsidRDefault="00B411B2" w:rsidP="00B411B2">
      <w:pPr>
        <w:keepNext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45B2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</w:p>
    <w:p w:rsidR="00845B20" w:rsidRDefault="00845B20" w:rsidP="00845B20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Ing. Marie Míšková z CRR informuje o </w:t>
      </w:r>
      <w:r w:rsidR="00AF0C87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aktualitách k IROP II.</w:t>
      </w:r>
    </w:p>
    <w:p w:rsidR="003F1D8A" w:rsidRPr="00845B20" w:rsidRDefault="003F1D8A" w:rsidP="00B411B2">
      <w:pPr>
        <w:keepNext/>
        <w:rPr>
          <w:rFonts w:ascii="Times New Roman" w:hAnsi="Times New Roman" w:cs="Times New Roman"/>
          <w:sz w:val="24"/>
          <w:szCs w:val="24"/>
        </w:rPr>
      </w:pPr>
    </w:p>
    <w:p w:rsidR="00002C11" w:rsidRPr="005B2C69" w:rsidRDefault="00002C11" w:rsidP="00002C11">
      <w:pPr>
        <w:pStyle w:val="Nzev"/>
        <w:spacing w:before="0" w:after="0"/>
        <w:contextualSpacing w:val="0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</w:pPr>
    </w:p>
    <w:p w:rsidR="00324DC6" w:rsidRDefault="00324DC6" w:rsidP="0054333B">
      <w:pPr>
        <w:pStyle w:val="Nzev"/>
        <w:spacing w:before="0" w:after="0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x-none"/>
        </w:rPr>
      </w:pPr>
    </w:p>
    <w:p w:rsidR="00002C11" w:rsidRPr="00324DC6" w:rsidRDefault="00324DC6" w:rsidP="0054333B">
      <w:pPr>
        <w:pStyle w:val="Nzev"/>
        <w:spacing w:before="0" w:after="0"/>
        <w:contextualSpacing w:val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x-none"/>
        </w:rPr>
      </w:pPr>
      <w:r w:rsidRPr="00324DC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x-none"/>
        </w:rPr>
        <w:t>Příloha:</w:t>
      </w:r>
    </w:p>
    <w:p w:rsidR="00324DC6" w:rsidRPr="00324DC6" w:rsidRDefault="00324DC6" w:rsidP="00324DC6">
      <w:pPr>
        <w:rPr>
          <w:rFonts w:ascii="Times New Roman" w:hAnsi="Times New Roman" w:cs="Times New Roman"/>
          <w:sz w:val="24"/>
          <w:szCs w:val="24"/>
          <w:lang w:eastAsia="x-none"/>
        </w:rPr>
      </w:pPr>
      <w:r w:rsidRPr="00324DC6">
        <w:rPr>
          <w:rFonts w:ascii="Times New Roman" w:hAnsi="Times New Roman" w:cs="Times New Roman"/>
          <w:sz w:val="24"/>
          <w:szCs w:val="24"/>
          <w:lang w:eastAsia="x-none"/>
        </w:rPr>
        <w:t>B9_CRR IROP_RSK</w:t>
      </w:r>
    </w:p>
    <w:sectPr w:rsidR="00324DC6" w:rsidRPr="00324DC6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E10" w:rsidRDefault="00D76E10">
      <w:pPr>
        <w:spacing w:line="240" w:lineRule="auto"/>
      </w:pPr>
      <w:r>
        <w:separator/>
      </w:r>
    </w:p>
  </w:endnote>
  <w:endnote w:type="continuationSeparator" w:id="0">
    <w:p w:rsidR="00D76E10" w:rsidRDefault="00D76E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4B8" w:rsidRDefault="004054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4B8" w:rsidRDefault="004054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4B8" w:rsidRDefault="004054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E10" w:rsidRDefault="00D76E10">
      <w:pPr>
        <w:spacing w:line="240" w:lineRule="auto"/>
      </w:pPr>
      <w:r>
        <w:separator/>
      </w:r>
    </w:p>
  </w:footnote>
  <w:footnote w:type="continuationSeparator" w:id="0">
    <w:p w:rsidR="00D76E10" w:rsidRDefault="00D76E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4B8" w:rsidRDefault="004054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4B8" w:rsidRDefault="004054B8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007304D3" wp14:editId="578CB32C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054B8" w:rsidRDefault="004054B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4B8" w:rsidRDefault="004054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32D07BC"/>
    <w:multiLevelType w:val="hybridMultilevel"/>
    <w:tmpl w:val="A0D21E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1"/>
  </w:num>
  <w:num w:numId="3">
    <w:abstractNumId w:val="16"/>
  </w:num>
  <w:num w:numId="4">
    <w:abstractNumId w:val="9"/>
  </w:num>
  <w:num w:numId="5">
    <w:abstractNumId w:val="12"/>
  </w:num>
  <w:num w:numId="6">
    <w:abstractNumId w:val="15"/>
  </w:num>
  <w:num w:numId="7">
    <w:abstractNumId w:val="13"/>
  </w:num>
  <w:num w:numId="8">
    <w:abstractNumId w:val="5"/>
  </w:num>
  <w:num w:numId="9">
    <w:abstractNumId w:val="1"/>
  </w:num>
  <w:num w:numId="10">
    <w:abstractNumId w:val="14"/>
  </w:num>
  <w:num w:numId="11">
    <w:abstractNumId w:val="3"/>
  </w:num>
  <w:num w:numId="12">
    <w:abstractNumId w:val="7"/>
  </w:num>
  <w:num w:numId="13">
    <w:abstractNumId w:val="10"/>
  </w:num>
  <w:num w:numId="14">
    <w:abstractNumId w:val="2"/>
  </w:num>
  <w:num w:numId="15">
    <w:abstractNumId w:val="6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2C11"/>
    <w:rsid w:val="000030AA"/>
    <w:rsid w:val="000138EE"/>
    <w:rsid w:val="0001411F"/>
    <w:rsid w:val="000209C7"/>
    <w:rsid w:val="0002280B"/>
    <w:rsid w:val="000229BB"/>
    <w:rsid w:val="000461FD"/>
    <w:rsid w:val="000569D6"/>
    <w:rsid w:val="00095A42"/>
    <w:rsid w:val="000A23DD"/>
    <w:rsid w:val="000E7773"/>
    <w:rsid w:val="000F595F"/>
    <w:rsid w:val="0010633E"/>
    <w:rsid w:val="00135052"/>
    <w:rsid w:val="00161133"/>
    <w:rsid w:val="00184486"/>
    <w:rsid w:val="00187912"/>
    <w:rsid w:val="001C4B96"/>
    <w:rsid w:val="0020695A"/>
    <w:rsid w:val="00212491"/>
    <w:rsid w:val="00217DD2"/>
    <w:rsid w:val="00236E1A"/>
    <w:rsid w:val="002419D3"/>
    <w:rsid w:val="0027417E"/>
    <w:rsid w:val="00276771"/>
    <w:rsid w:val="002D031F"/>
    <w:rsid w:val="002F5652"/>
    <w:rsid w:val="00324DC6"/>
    <w:rsid w:val="00330D6B"/>
    <w:rsid w:val="003845B6"/>
    <w:rsid w:val="003847DE"/>
    <w:rsid w:val="003A5D55"/>
    <w:rsid w:val="003B7E49"/>
    <w:rsid w:val="003C1DB3"/>
    <w:rsid w:val="003C7569"/>
    <w:rsid w:val="003D2180"/>
    <w:rsid w:val="003D27F5"/>
    <w:rsid w:val="003F1D8A"/>
    <w:rsid w:val="003F78C8"/>
    <w:rsid w:val="004054B8"/>
    <w:rsid w:val="00430E94"/>
    <w:rsid w:val="0043753C"/>
    <w:rsid w:val="0044239C"/>
    <w:rsid w:val="004447BF"/>
    <w:rsid w:val="004613B6"/>
    <w:rsid w:val="00464667"/>
    <w:rsid w:val="00472E27"/>
    <w:rsid w:val="00490880"/>
    <w:rsid w:val="004A3414"/>
    <w:rsid w:val="004A7E91"/>
    <w:rsid w:val="004B3328"/>
    <w:rsid w:val="004B69DC"/>
    <w:rsid w:val="004C753B"/>
    <w:rsid w:val="004F6236"/>
    <w:rsid w:val="004F7D6D"/>
    <w:rsid w:val="005034C5"/>
    <w:rsid w:val="00523BF9"/>
    <w:rsid w:val="0054333B"/>
    <w:rsid w:val="00586AAE"/>
    <w:rsid w:val="005B2C69"/>
    <w:rsid w:val="005B2CBE"/>
    <w:rsid w:val="005B5C77"/>
    <w:rsid w:val="005F7569"/>
    <w:rsid w:val="006015F9"/>
    <w:rsid w:val="00617B79"/>
    <w:rsid w:val="00621C8D"/>
    <w:rsid w:val="00624D7F"/>
    <w:rsid w:val="0062619E"/>
    <w:rsid w:val="00642783"/>
    <w:rsid w:val="00654558"/>
    <w:rsid w:val="00663B7A"/>
    <w:rsid w:val="006A22C2"/>
    <w:rsid w:val="006B7C5F"/>
    <w:rsid w:val="006C0C43"/>
    <w:rsid w:val="006C0F90"/>
    <w:rsid w:val="006C747C"/>
    <w:rsid w:val="00732BF2"/>
    <w:rsid w:val="0073776A"/>
    <w:rsid w:val="007516F7"/>
    <w:rsid w:val="00757B9F"/>
    <w:rsid w:val="007E3563"/>
    <w:rsid w:val="007F3CFE"/>
    <w:rsid w:val="007F71D6"/>
    <w:rsid w:val="00826A2D"/>
    <w:rsid w:val="0083070B"/>
    <w:rsid w:val="00843CEA"/>
    <w:rsid w:val="00845B20"/>
    <w:rsid w:val="008C34EB"/>
    <w:rsid w:val="008E2EB3"/>
    <w:rsid w:val="008E7735"/>
    <w:rsid w:val="00940335"/>
    <w:rsid w:val="00961A1E"/>
    <w:rsid w:val="00961F8D"/>
    <w:rsid w:val="009815DD"/>
    <w:rsid w:val="009D20FD"/>
    <w:rsid w:val="009D2977"/>
    <w:rsid w:val="009F6963"/>
    <w:rsid w:val="00A00189"/>
    <w:rsid w:val="00A06BAF"/>
    <w:rsid w:val="00A2179B"/>
    <w:rsid w:val="00A37888"/>
    <w:rsid w:val="00A41E72"/>
    <w:rsid w:val="00A57D6C"/>
    <w:rsid w:val="00A65907"/>
    <w:rsid w:val="00A95480"/>
    <w:rsid w:val="00AB512D"/>
    <w:rsid w:val="00AF0C87"/>
    <w:rsid w:val="00AF3840"/>
    <w:rsid w:val="00AF7EBA"/>
    <w:rsid w:val="00B12E86"/>
    <w:rsid w:val="00B12F57"/>
    <w:rsid w:val="00B16CA7"/>
    <w:rsid w:val="00B2035E"/>
    <w:rsid w:val="00B411B2"/>
    <w:rsid w:val="00B5462B"/>
    <w:rsid w:val="00B56D75"/>
    <w:rsid w:val="00B63D08"/>
    <w:rsid w:val="00B652F8"/>
    <w:rsid w:val="00B72DE9"/>
    <w:rsid w:val="00B766E2"/>
    <w:rsid w:val="00B804DF"/>
    <w:rsid w:val="00B83B26"/>
    <w:rsid w:val="00B94B6A"/>
    <w:rsid w:val="00BC2A66"/>
    <w:rsid w:val="00BF0523"/>
    <w:rsid w:val="00BF0B7D"/>
    <w:rsid w:val="00C02A15"/>
    <w:rsid w:val="00C0727D"/>
    <w:rsid w:val="00C14BDE"/>
    <w:rsid w:val="00C26D6A"/>
    <w:rsid w:val="00C35FBF"/>
    <w:rsid w:val="00C5486B"/>
    <w:rsid w:val="00C8047C"/>
    <w:rsid w:val="00C82A06"/>
    <w:rsid w:val="00C87A1C"/>
    <w:rsid w:val="00C96C79"/>
    <w:rsid w:val="00CA3EBF"/>
    <w:rsid w:val="00CC00F7"/>
    <w:rsid w:val="00CC3637"/>
    <w:rsid w:val="00D064CA"/>
    <w:rsid w:val="00D26726"/>
    <w:rsid w:val="00D4324F"/>
    <w:rsid w:val="00D4611B"/>
    <w:rsid w:val="00D5308C"/>
    <w:rsid w:val="00D76E10"/>
    <w:rsid w:val="00D91577"/>
    <w:rsid w:val="00DB4EA5"/>
    <w:rsid w:val="00DD43F5"/>
    <w:rsid w:val="00DE54BE"/>
    <w:rsid w:val="00DF30F6"/>
    <w:rsid w:val="00DF364A"/>
    <w:rsid w:val="00E35ED3"/>
    <w:rsid w:val="00E46D75"/>
    <w:rsid w:val="00E5768C"/>
    <w:rsid w:val="00E817EB"/>
    <w:rsid w:val="00E82278"/>
    <w:rsid w:val="00EE1B8B"/>
    <w:rsid w:val="00EE38D0"/>
    <w:rsid w:val="00EE5707"/>
    <w:rsid w:val="00F24279"/>
    <w:rsid w:val="00F31172"/>
    <w:rsid w:val="00F65BC7"/>
    <w:rsid w:val="00F87A43"/>
    <w:rsid w:val="00F975E5"/>
    <w:rsid w:val="00F97865"/>
    <w:rsid w:val="00FD3C3E"/>
    <w:rsid w:val="00FE08C5"/>
    <w:rsid w:val="00FE0AE5"/>
    <w:rsid w:val="00FF2B64"/>
    <w:rsid w:val="00FF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DF1BF"/>
  <w15:docId w15:val="{4AFCC1D3-F379-4C9E-B176-86D4A70FA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43753C"/>
    <w:rPr>
      <w:b/>
      <w:sz w:val="72"/>
    </w:rPr>
  </w:style>
  <w:style w:type="paragraph" w:styleId="Zhlav">
    <w:name w:val="header"/>
    <w:basedOn w:val="Normln"/>
    <w:link w:val="ZhlavChar"/>
    <w:uiPriority w:val="99"/>
    <w:unhideWhenUsed/>
    <w:rsid w:val="004054B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54B8"/>
  </w:style>
  <w:style w:type="paragraph" w:styleId="Zpat">
    <w:name w:val="footer"/>
    <w:basedOn w:val="Normln"/>
    <w:link w:val="ZpatChar"/>
    <w:uiPriority w:val="99"/>
    <w:unhideWhenUsed/>
    <w:rsid w:val="004054B8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5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7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04E5A-9012-49CE-B6AD-D34378C64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78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Lásková Lenka</cp:lastModifiedBy>
  <cp:revision>43</cp:revision>
  <cp:lastPrinted>2021-03-04T12:47:00Z</cp:lastPrinted>
  <dcterms:created xsi:type="dcterms:W3CDTF">2019-03-09T09:33:00Z</dcterms:created>
  <dcterms:modified xsi:type="dcterms:W3CDTF">2022-06-10T09:36:00Z</dcterms:modified>
</cp:coreProperties>
</file>