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</w:t>
      </w:r>
      <w:r w:rsidR="00554429">
        <w:rPr>
          <w:rFonts w:ascii="Times New Roman" w:eastAsia="Times New Roman" w:hAnsi="Times New Roman" w:cs="Times New Roman"/>
          <w:b/>
          <w:sz w:val="28"/>
        </w:rPr>
        <w:t>8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D97BC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Konané dne:</w:t>
      </w:r>
      <w:r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554429">
        <w:rPr>
          <w:rFonts w:ascii="Times New Roman" w:eastAsia="Times New Roman" w:hAnsi="Times New Roman" w:cs="Times New Roman"/>
          <w:sz w:val="28"/>
        </w:rPr>
        <w:t>23</w:t>
      </w:r>
      <w:r w:rsidR="00CF4C89" w:rsidRPr="00D97BC3">
        <w:rPr>
          <w:rFonts w:ascii="Times New Roman" w:eastAsia="Times New Roman" w:hAnsi="Times New Roman" w:cs="Times New Roman"/>
          <w:sz w:val="28"/>
        </w:rPr>
        <w:t xml:space="preserve">. </w:t>
      </w:r>
      <w:r w:rsidR="00554429">
        <w:rPr>
          <w:rFonts w:ascii="Times New Roman" w:eastAsia="Times New Roman" w:hAnsi="Times New Roman" w:cs="Times New Roman"/>
          <w:sz w:val="28"/>
        </w:rPr>
        <w:t>04. 2021</w:t>
      </w:r>
    </w:p>
    <w:p w:rsidR="00F31172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D97BC3">
        <w:rPr>
          <w:rFonts w:ascii="Times New Roman" w:eastAsia="Times New Roman" w:hAnsi="Times New Roman" w:cs="Times New Roman"/>
          <w:sz w:val="28"/>
        </w:rPr>
        <w:tab/>
      </w:r>
      <w:r w:rsidR="00C71B7B">
        <w:rPr>
          <w:rFonts w:ascii="Times New Roman" w:eastAsia="Times New Roman" w:hAnsi="Times New Roman" w:cs="Times New Roman"/>
          <w:sz w:val="28"/>
        </w:rPr>
        <w:t>10</w:t>
      </w:r>
    </w:p>
    <w:p w:rsidR="008D5C04" w:rsidRPr="00D97BC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D97BC3" w:rsidRDefault="000461FD" w:rsidP="002F5B29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D97BC3">
        <w:rPr>
          <w:rFonts w:ascii="Times New Roman" w:eastAsia="Times New Roman" w:hAnsi="Times New Roman" w:cs="Times New Roman"/>
          <w:sz w:val="28"/>
        </w:rPr>
        <w:tab/>
      </w:r>
      <w:r w:rsidR="002F5B29" w:rsidRPr="00D97BC3">
        <w:rPr>
          <w:rFonts w:ascii="Times New Roman" w:hAnsi="Times New Roman" w:cs="Times New Roman"/>
          <w:sz w:val="28"/>
          <w:szCs w:val="28"/>
        </w:rPr>
        <w:t>Informace o tv</w:t>
      </w:r>
      <w:r w:rsidR="00314E47">
        <w:rPr>
          <w:rFonts w:ascii="Times New Roman" w:hAnsi="Times New Roman" w:cs="Times New Roman"/>
          <w:sz w:val="28"/>
          <w:szCs w:val="28"/>
        </w:rPr>
        <w:t xml:space="preserve">orbě RAP2021+ </w:t>
      </w:r>
    </w:p>
    <w:p w:rsidR="006015F9" w:rsidRPr="00D97BC3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331E56" w:rsidRDefault="004F6236" w:rsidP="00DF46B0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331E56" w:rsidRPr="00D97BC3">
        <w:rPr>
          <w:rFonts w:ascii="Times New Roman" w:eastAsia="Times New Roman" w:hAnsi="Times New Roman" w:cs="Times New Roman"/>
          <w:sz w:val="28"/>
        </w:rPr>
        <w:t>Mgr. Věra Kořánová Frimlová</w:t>
      </w:r>
    </w:p>
    <w:p w:rsidR="00732DC2" w:rsidRPr="00D97BC3" w:rsidRDefault="00DF46B0" w:rsidP="00331E56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sz w:val="28"/>
        </w:rPr>
        <w:t>Sekretariát RSK</w:t>
      </w:r>
      <w:r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3162A5">
        <w:rPr>
          <w:rFonts w:ascii="Times New Roman" w:eastAsia="Times New Roman" w:hAnsi="Times New Roman" w:cs="Times New Roman"/>
          <w:sz w:val="28"/>
        </w:rPr>
        <w:t>regionálního rozvoje</w:t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32DC2" w:rsidRPr="00D97BC3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D97BC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D97BC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D97BC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D97BC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BC3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D97BC3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D97BC3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97BC3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2F5B29" w:rsidRPr="00D97BC3" w:rsidRDefault="002F5B29" w:rsidP="002F5B2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97BC3">
        <w:rPr>
          <w:rFonts w:ascii="Times New Roman" w:hAnsi="Times New Roman" w:cs="Times New Roman"/>
          <w:sz w:val="24"/>
          <w:szCs w:val="24"/>
        </w:rPr>
        <w:t>Informace o tv</w:t>
      </w:r>
      <w:r w:rsidR="00314E47">
        <w:rPr>
          <w:rFonts w:ascii="Times New Roman" w:hAnsi="Times New Roman" w:cs="Times New Roman"/>
          <w:sz w:val="24"/>
          <w:szCs w:val="24"/>
        </w:rPr>
        <w:t xml:space="preserve">orbě RAP2021+ </w:t>
      </w:r>
    </w:p>
    <w:p w:rsidR="00270440" w:rsidRPr="00D97BC3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331E56" w:rsidRDefault="00B411B2" w:rsidP="00331E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31E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331E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D95E01" w:rsidRPr="00331E56" w:rsidRDefault="00D95E01" w:rsidP="00331E56">
      <w:pPr>
        <w:pStyle w:val="Default"/>
        <w:rPr>
          <w:b/>
          <w:bCs/>
        </w:rPr>
      </w:pPr>
    </w:p>
    <w:p w:rsidR="009C71B7" w:rsidRPr="00331E56" w:rsidRDefault="009C71B7" w:rsidP="00331E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E56">
        <w:rPr>
          <w:rFonts w:ascii="Times New Roman" w:hAnsi="Times New Roman" w:cs="Times New Roman"/>
          <w:sz w:val="24"/>
          <w:szCs w:val="24"/>
        </w:rPr>
        <w:t xml:space="preserve">Regionální akční plán (RAP) je národní intervenční nástroj určený výhradně pro řešení územní dimenze fondů EU ve vybraných tématech. Nepatří mezi integrované územní nástroje (ITI a CLLD). RAP řeší vybraná plošná témata, logicky podepřená a postavená na konsenzu v celé ČR (klíčoví územní partneři, řídicí orgány). V rámci RAP jsou v dohodnutých tématech stanoveny alokace na úrovni území kraje, které jsou vypočteny na základě objektivně stanoveného klíče. Aktuálně platné </w:t>
      </w:r>
      <w:proofErr w:type="spellStart"/>
      <w:r w:rsidRPr="00331E56">
        <w:rPr>
          <w:rFonts w:ascii="Times New Roman" w:hAnsi="Times New Roman" w:cs="Times New Roman"/>
          <w:sz w:val="24"/>
          <w:szCs w:val="24"/>
        </w:rPr>
        <w:t>RAPy</w:t>
      </w:r>
      <w:proofErr w:type="spellEnd"/>
      <w:r w:rsidRPr="00331E56">
        <w:rPr>
          <w:rFonts w:ascii="Times New Roman" w:hAnsi="Times New Roman" w:cs="Times New Roman"/>
          <w:sz w:val="24"/>
          <w:szCs w:val="24"/>
        </w:rPr>
        <w:t xml:space="preserve"> za území jednotlivých krajů budou zveřejňovány na webu MMR a RSK Karlovarského kraje. Naplňováním a realizací RAP dojde k zefektivnění čerpání fondů EU. RAP řeší následující tematické oblasti: </w:t>
      </w:r>
    </w:p>
    <w:p w:rsidR="009C71B7" w:rsidRPr="00331E56" w:rsidRDefault="009C71B7" w:rsidP="00331E56">
      <w:pPr>
        <w:pStyle w:val="Odstavecseseznamem"/>
        <w:numPr>
          <w:ilvl w:val="0"/>
          <w:numId w:val="25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331E56">
        <w:rPr>
          <w:rFonts w:ascii="Times New Roman" w:hAnsi="Times New Roman"/>
          <w:sz w:val="24"/>
          <w:szCs w:val="24"/>
        </w:rPr>
        <w:t>Střední školství</w:t>
      </w:r>
    </w:p>
    <w:p w:rsidR="009C71B7" w:rsidRPr="00331E56" w:rsidRDefault="009C71B7" w:rsidP="00331E56">
      <w:pPr>
        <w:pStyle w:val="Odstavecseseznamem"/>
        <w:numPr>
          <w:ilvl w:val="0"/>
          <w:numId w:val="25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331E56">
        <w:rPr>
          <w:rFonts w:ascii="Times New Roman" w:hAnsi="Times New Roman"/>
          <w:sz w:val="24"/>
          <w:szCs w:val="24"/>
        </w:rPr>
        <w:t>Silnice II. Třídy</w:t>
      </w:r>
    </w:p>
    <w:p w:rsidR="009C71B7" w:rsidRPr="00331E56" w:rsidRDefault="009C71B7" w:rsidP="00331E56">
      <w:pPr>
        <w:pStyle w:val="Odstavecseseznamem"/>
        <w:numPr>
          <w:ilvl w:val="0"/>
          <w:numId w:val="25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31E56">
        <w:rPr>
          <w:rFonts w:ascii="Times New Roman" w:hAnsi="Times New Roman"/>
          <w:sz w:val="24"/>
          <w:szCs w:val="24"/>
        </w:rPr>
        <w:t>Deinstitucionalizace</w:t>
      </w:r>
      <w:proofErr w:type="spellEnd"/>
      <w:r w:rsidRPr="00331E56">
        <w:rPr>
          <w:rFonts w:ascii="Times New Roman" w:hAnsi="Times New Roman"/>
          <w:sz w:val="24"/>
          <w:szCs w:val="24"/>
        </w:rPr>
        <w:t xml:space="preserve"> sociálních služeb – investiční část</w:t>
      </w:r>
    </w:p>
    <w:p w:rsidR="009C71B7" w:rsidRPr="00331E56" w:rsidRDefault="009C71B7" w:rsidP="00331E56">
      <w:pPr>
        <w:pStyle w:val="Odstavecseseznamem"/>
        <w:numPr>
          <w:ilvl w:val="0"/>
          <w:numId w:val="25"/>
        </w:numPr>
        <w:spacing w:after="160" w:line="240" w:lineRule="auto"/>
        <w:rPr>
          <w:rFonts w:ascii="Times New Roman" w:hAnsi="Times New Roman"/>
          <w:sz w:val="24"/>
          <w:szCs w:val="24"/>
        </w:rPr>
      </w:pPr>
      <w:r w:rsidRPr="00331E56">
        <w:rPr>
          <w:rFonts w:ascii="Times New Roman" w:hAnsi="Times New Roman"/>
          <w:sz w:val="24"/>
          <w:szCs w:val="24"/>
        </w:rPr>
        <w:t>Zdravotnická záchranná služba</w:t>
      </w:r>
    </w:p>
    <w:p w:rsidR="009C71B7" w:rsidRPr="00331E56" w:rsidRDefault="009C71B7" w:rsidP="00331E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E56">
        <w:rPr>
          <w:rFonts w:ascii="Times New Roman" w:hAnsi="Times New Roman" w:cs="Times New Roman"/>
          <w:sz w:val="24"/>
          <w:szCs w:val="24"/>
        </w:rPr>
        <w:lastRenderedPageBreak/>
        <w:t>RAP existuje v synergii se Strategiemi ITI a CLLD, v oblasti školství je v souladu s krajskými a místními akčními plány vzdělávání (KAP a MAP) a v neposlední řadě také s Regionální inovační strategií Karlovarského kraje (RIS3).</w:t>
      </w:r>
    </w:p>
    <w:p w:rsidR="00D95E01" w:rsidRPr="00331E56" w:rsidRDefault="00D95E01" w:rsidP="00331E56">
      <w:pPr>
        <w:pStyle w:val="Default"/>
        <w:rPr>
          <w:b/>
          <w:bCs/>
        </w:rPr>
      </w:pPr>
    </w:p>
    <w:p w:rsidR="009C71B7" w:rsidRPr="00331E56" w:rsidRDefault="009C71B7" w:rsidP="00331E5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Toc34647716"/>
      <w:r w:rsidRPr="00331E56">
        <w:rPr>
          <w:rFonts w:ascii="Times New Roman" w:hAnsi="Times New Roman" w:cs="Times New Roman"/>
          <w:b/>
          <w:sz w:val="24"/>
          <w:szCs w:val="24"/>
        </w:rPr>
        <w:t>Naplňováním/realizací RAP dojde k zefektivnění čerpání fondů EU</w:t>
      </w:r>
      <w:bookmarkEnd w:id="1"/>
      <w:r w:rsidRPr="00331E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71B7" w:rsidRPr="00331E56" w:rsidRDefault="009C71B7" w:rsidP="00331E56">
      <w:pPr>
        <w:pStyle w:val="Odstavecseseznamem"/>
        <w:numPr>
          <w:ilvl w:val="0"/>
          <w:numId w:val="26"/>
        </w:numPr>
        <w:tabs>
          <w:tab w:val="num" w:pos="567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31E56">
        <w:rPr>
          <w:rFonts w:ascii="Times New Roman" w:hAnsi="Times New Roman"/>
          <w:bCs/>
          <w:sz w:val="24"/>
          <w:szCs w:val="24"/>
        </w:rPr>
        <w:t>Lepší připravenost území a reálný monitoring absorpční kapacity</w:t>
      </w:r>
      <w:r w:rsidRPr="00331E56">
        <w:rPr>
          <w:rFonts w:ascii="Times New Roman" w:hAnsi="Times New Roman"/>
          <w:bCs/>
          <w:i/>
          <w:sz w:val="24"/>
          <w:szCs w:val="24"/>
        </w:rPr>
        <w:t xml:space="preserve">: </w:t>
      </w:r>
      <w:r w:rsidRPr="00331E56">
        <w:rPr>
          <w:rFonts w:ascii="Times New Roman" w:hAnsi="Times New Roman"/>
          <w:bCs/>
          <w:sz w:val="24"/>
          <w:szCs w:val="24"/>
        </w:rPr>
        <w:t>Lze zabránit výrazným finančním převisům v tématech, kde absorpční kapacita a potřeby v území výrazně překračují alokace operačního programu.</w:t>
      </w:r>
      <w:r w:rsidRPr="00331E56">
        <w:rPr>
          <w:rFonts w:ascii="Times New Roman" w:hAnsi="Times New Roman"/>
          <w:sz w:val="24"/>
          <w:szCs w:val="24"/>
        </w:rPr>
        <w:t xml:space="preserve"> Na druhou stranu může RSK iniciovat projekty v oblastech, kde je jich nedostatek.</w:t>
      </w:r>
    </w:p>
    <w:p w:rsidR="009C71B7" w:rsidRPr="00331E56" w:rsidRDefault="009C71B7" w:rsidP="00331E56">
      <w:pPr>
        <w:pStyle w:val="Odstavecseseznamem"/>
        <w:numPr>
          <w:ilvl w:val="0"/>
          <w:numId w:val="26"/>
        </w:numPr>
        <w:tabs>
          <w:tab w:val="left" w:pos="284"/>
          <w:tab w:val="left" w:pos="127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31E56">
        <w:rPr>
          <w:rFonts w:ascii="Times New Roman" w:hAnsi="Times New Roman"/>
          <w:sz w:val="24"/>
          <w:szCs w:val="24"/>
        </w:rPr>
        <w:t xml:space="preserve">RAP umožní připravit časově náročné významné projekty s regionálními i nadregionálními dopady. </w:t>
      </w:r>
    </w:p>
    <w:p w:rsidR="007E05AC" w:rsidRPr="00331E56" w:rsidRDefault="007E05AC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1B7" w:rsidRPr="00331E56" w:rsidRDefault="009C71B7" w:rsidP="00331E5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Toc34647715"/>
      <w:r w:rsidRPr="00331E56">
        <w:rPr>
          <w:rFonts w:ascii="Times New Roman" w:hAnsi="Times New Roman" w:cs="Times New Roman"/>
          <w:b/>
          <w:sz w:val="24"/>
          <w:szCs w:val="24"/>
        </w:rPr>
        <w:t>RAP a platforma RSK deklarují reálné partnerství a zapojení územních partnerů do realizace regionální politiky EU</w:t>
      </w:r>
      <w:bookmarkEnd w:id="2"/>
    </w:p>
    <w:p w:rsidR="009C71B7" w:rsidRPr="00331E56" w:rsidRDefault="009C71B7" w:rsidP="00331E56">
      <w:pPr>
        <w:pStyle w:val="Textkomente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1E56">
        <w:rPr>
          <w:rFonts w:ascii="Times New Roman" w:hAnsi="Times New Roman" w:cs="Times New Roman"/>
          <w:sz w:val="24"/>
          <w:szCs w:val="24"/>
        </w:rPr>
        <w:t xml:space="preserve">posílení role RSK a posílení role územních partnerů: Provázáním </w:t>
      </w:r>
      <w:proofErr w:type="spellStart"/>
      <w:r w:rsidRPr="00331E56">
        <w:rPr>
          <w:rFonts w:ascii="Times New Roman" w:hAnsi="Times New Roman" w:cs="Times New Roman"/>
          <w:sz w:val="24"/>
          <w:szCs w:val="24"/>
        </w:rPr>
        <w:t>RAPu</w:t>
      </w:r>
      <w:proofErr w:type="spellEnd"/>
      <w:r w:rsidRPr="00331E56">
        <w:rPr>
          <w:rFonts w:ascii="Times New Roman" w:hAnsi="Times New Roman" w:cs="Times New Roman"/>
          <w:sz w:val="24"/>
          <w:szCs w:val="24"/>
        </w:rPr>
        <w:t xml:space="preserve"> s činností RSK daného kraje umožňují </w:t>
      </w:r>
      <w:proofErr w:type="spellStart"/>
      <w:r w:rsidRPr="00331E56">
        <w:rPr>
          <w:rFonts w:ascii="Times New Roman" w:hAnsi="Times New Roman" w:cs="Times New Roman"/>
          <w:sz w:val="24"/>
          <w:szCs w:val="24"/>
        </w:rPr>
        <w:t>RAPy</w:t>
      </w:r>
      <w:proofErr w:type="spellEnd"/>
      <w:r w:rsidRPr="00331E56">
        <w:rPr>
          <w:rFonts w:ascii="Times New Roman" w:hAnsi="Times New Roman" w:cs="Times New Roman"/>
          <w:sz w:val="24"/>
          <w:szCs w:val="24"/>
        </w:rPr>
        <w:t xml:space="preserve"> deklarovat skutečné partnerství a dohodu v regionu nad systémovým řešením daného tématu v regionu.</w:t>
      </w:r>
    </w:p>
    <w:p w:rsidR="009C71B7" w:rsidRPr="00331E56" w:rsidRDefault="009C71B7" w:rsidP="00331E56">
      <w:pPr>
        <w:pStyle w:val="Odstavecseseznamem"/>
        <w:numPr>
          <w:ilvl w:val="0"/>
          <w:numId w:val="26"/>
        </w:numPr>
        <w:tabs>
          <w:tab w:val="num" w:pos="567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331E56">
        <w:rPr>
          <w:rFonts w:ascii="Times New Roman" w:hAnsi="Times New Roman"/>
          <w:bCs/>
          <w:sz w:val="24"/>
          <w:szCs w:val="24"/>
        </w:rPr>
        <w:t>RAP bude projednáván a schvalován v partnerství RSK pro území kraje.</w:t>
      </w:r>
    </w:p>
    <w:p w:rsidR="009C71B7" w:rsidRPr="00331E56" w:rsidRDefault="00B907AA" w:rsidP="00331E56">
      <w:pPr>
        <w:pStyle w:val="Odstavecseseznamem"/>
        <w:numPr>
          <w:ilvl w:val="0"/>
          <w:numId w:val="26"/>
        </w:numPr>
        <w:tabs>
          <w:tab w:val="num" w:pos="567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Byl</w:t>
      </w:r>
      <w:r w:rsidR="009C71B7" w:rsidRPr="00331E56">
        <w:rPr>
          <w:rFonts w:ascii="Times New Roman" w:hAnsi="Times New Roman"/>
          <w:bCs/>
          <w:sz w:val="24"/>
          <w:szCs w:val="24"/>
        </w:rPr>
        <w:t xml:space="preserve"> revidován statut RSK ve vztahu k odpovědnostem členů, fungování sekretariátu a efektivní formě komunikace s řídícími orgány. </w:t>
      </w:r>
      <w:r w:rsidR="0037048D" w:rsidRPr="00331E56">
        <w:rPr>
          <w:rFonts w:ascii="Times New Roman" w:hAnsi="Times New Roman"/>
          <w:bCs/>
          <w:sz w:val="24"/>
          <w:szCs w:val="24"/>
        </w:rPr>
        <w:t xml:space="preserve">Sekretariát </w:t>
      </w:r>
      <w:r>
        <w:rPr>
          <w:rFonts w:ascii="Times New Roman" w:hAnsi="Times New Roman"/>
          <w:bCs/>
          <w:sz w:val="24"/>
          <w:szCs w:val="24"/>
        </w:rPr>
        <w:t>byl</w:t>
      </w:r>
      <w:r w:rsidR="0037048D" w:rsidRPr="00331E56">
        <w:rPr>
          <w:rFonts w:ascii="Times New Roman" w:hAnsi="Times New Roman"/>
          <w:bCs/>
          <w:sz w:val="24"/>
          <w:szCs w:val="24"/>
        </w:rPr>
        <w:t xml:space="preserve"> pověřen zpracováním RAP2021+.</w:t>
      </w:r>
    </w:p>
    <w:p w:rsidR="009C71B7" w:rsidRPr="00331E56" w:rsidRDefault="009C71B7" w:rsidP="00331E56">
      <w:pPr>
        <w:pStyle w:val="Odstavecseseznamem"/>
        <w:numPr>
          <w:ilvl w:val="0"/>
          <w:numId w:val="26"/>
        </w:numPr>
        <w:tabs>
          <w:tab w:val="num" w:pos="567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331E56">
        <w:rPr>
          <w:rFonts w:ascii="Times New Roman" w:hAnsi="Times New Roman"/>
          <w:bCs/>
          <w:sz w:val="24"/>
          <w:szCs w:val="24"/>
        </w:rPr>
        <w:t>Na platformě RSK mohou být diskutovány projekty RAP.</w:t>
      </w:r>
    </w:p>
    <w:p w:rsidR="0037048D" w:rsidRPr="00331E56" w:rsidRDefault="0037048D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1E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B5B90" w:rsidRPr="00331E56" w:rsidRDefault="006B5B90" w:rsidP="00331E56">
      <w:pPr>
        <w:pStyle w:val="Default"/>
        <w:jc w:val="both"/>
        <w:rPr>
          <w:color w:val="auto"/>
        </w:rPr>
      </w:pPr>
    </w:p>
    <w:p w:rsidR="006B5B90" w:rsidRPr="00331E56" w:rsidRDefault="006B5B90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5B90" w:rsidRPr="00331E56" w:rsidRDefault="006B5B90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1B7" w:rsidRPr="00331E56" w:rsidRDefault="0037048D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331E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Sekretariát RSK předkládá </w:t>
      </w:r>
      <w:r w:rsidR="0095063F" w:rsidRPr="00331E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předběžný seznam</w:t>
      </w:r>
      <w:r w:rsidRPr="00331E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projektových záměrů z výše uvedených 4 oblastí</w:t>
      </w:r>
      <w:r w:rsidR="00B907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a pracovní verzi textové části RAP2021+</w:t>
      </w:r>
      <w:r w:rsidRPr="00331E5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. Finální podobu projektových záměrů a textovou část R</w:t>
      </w:r>
      <w:r w:rsidR="00B907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AP bude</w:t>
      </w:r>
      <w:r w:rsidR="001809C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s největší pravděpodobností nutné schválit RSK KVK </w:t>
      </w:r>
      <w:r w:rsidR="00B907A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 w:rsidR="00554429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do konce června r.2021.</w:t>
      </w:r>
    </w:p>
    <w:p w:rsidR="005E475A" w:rsidRPr="00331E56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5E475A" w:rsidRPr="00331E56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5E475A" w:rsidRPr="00331E56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5E475A" w:rsidRPr="00331E56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5E475A" w:rsidRPr="00331E56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331E56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E475A" w:rsidRPr="00331E56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31E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Příloha:</w:t>
      </w:r>
    </w:p>
    <w:p w:rsidR="005E475A" w:rsidRDefault="00C71B7B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B10</w:t>
      </w:r>
      <w:r w:rsidR="00554429">
        <w:rPr>
          <w:rFonts w:ascii="Times New Roman" w:eastAsia="Times New Roman" w:hAnsi="Times New Roman" w:cs="Times New Roman"/>
          <w:sz w:val="24"/>
          <w:szCs w:val="24"/>
        </w:rPr>
        <w:t>_Seznam projektů pro RAP 2021</w:t>
      </w:r>
      <w:r w:rsidR="0095063F" w:rsidRPr="00331E56">
        <w:rPr>
          <w:rFonts w:ascii="Times New Roman" w:eastAsia="Times New Roman" w:hAnsi="Times New Roman" w:cs="Times New Roman"/>
          <w:sz w:val="24"/>
          <w:szCs w:val="24"/>
        </w:rPr>
        <w:t>_pracovní_verze</w:t>
      </w:r>
    </w:p>
    <w:p w:rsidR="00554429" w:rsidRDefault="00C71B7B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B10</w:t>
      </w:r>
      <w:r w:rsidR="00554429">
        <w:rPr>
          <w:rFonts w:ascii="Times New Roman" w:eastAsia="Times New Roman" w:hAnsi="Times New Roman" w:cs="Times New Roman"/>
          <w:sz w:val="24"/>
          <w:szCs w:val="24"/>
        </w:rPr>
        <w:t>_Textová část RAP2021+_pracovní verze</w:t>
      </w:r>
    </w:p>
    <w:p w:rsidR="00554429" w:rsidRPr="00331E56" w:rsidRDefault="00554429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063F" w:rsidRPr="00331E56" w:rsidRDefault="0095063F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95063F" w:rsidRPr="00331E56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1FB" w:rsidRDefault="006821FB">
      <w:pPr>
        <w:spacing w:line="240" w:lineRule="auto"/>
      </w:pPr>
      <w:r>
        <w:separator/>
      </w:r>
    </w:p>
  </w:endnote>
  <w:endnote w:type="continuationSeparator" w:id="0">
    <w:p w:rsidR="006821FB" w:rsidRDefault="00682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1FB" w:rsidRDefault="006821FB">
      <w:pPr>
        <w:spacing w:line="240" w:lineRule="auto"/>
      </w:pPr>
      <w:r>
        <w:separator/>
      </w:r>
    </w:p>
  </w:footnote>
  <w:footnote w:type="continuationSeparator" w:id="0">
    <w:p w:rsidR="006821FB" w:rsidRDefault="00682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60BBB"/>
    <w:multiLevelType w:val="hybridMultilevel"/>
    <w:tmpl w:val="721E6FB2"/>
    <w:lvl w:ilvl="0" w:tplc="62B8B872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E5A63"/>
    <w:multiLevelType w:val="hybridMultilevel"/>
    <w:tmpl w:val="97B0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DF953DD"/>
    <w:multiLevelType w:val="hybridMultilevel"/>
    <w:tmpl w:val="0FC2C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446219B"/>
    <w:multiLevelType w:val="hybridMultilevel"/>
    <w:tmpl w:val="B94A01C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77FC623E"/>
    <w:multiLevelType w:val="hybridMultilevel"/>
    <w:tmpl w:val="E2C8A6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4"/>
  </w:num>
  <w:num w:numId="4">
    <w:abstractNumId w:val="14"/>
  </w:num>
  <w:num w:numId="5">
    <w:abstractNumId w:val="18"/>
  </w:num>
  <w:num w:numId="6">
    <w:abstractNumId w:val="22"/>
  </w:num>
  <w:num w:numId="7">
    <w:abstractNumId w:val="19"/>
  </w:num>
  <w:num w:numId="8">
    <w:abstractNumId w:val="10"/>
  </w:num>
  <w:num w:numId="9">
    <w:abstractNumId w:val="1"/>
  </w:num>
  <w:num w:numId="10">
    <w:abstractNumId w:val="20"/>
  </w:num>
  <w:num w:numId="11">
    <w:abstractNumId w:val="8"/>
  </w:num>
  <w:num w:numId="12">
    <w:abstractNumId w:val="12"/>
  </w:num>
  <w:num w:numId="13">
    <w:abstractNumId w:val="15"/>
  </w:num>
  <w:num w:numId="14">
    <w:abstractNumId w:val="7"/>
  </w:num>
  <w:num w:numId="15">
    <w:abstractNumId w:val="11"/>
  </w:num>
  <w:num w:numId="16">
    <w:abstractNumId w:val="13"/>
  </w:num>
  <w:num w:numId="17">
    <w:abstractNumId w:val="6"/>
  </w:num>
  <w:num w:numId="18">
    <w:abstractNumId w:val="2"/>
  </w:num>
  <w:num w:numId="19">
    <w:abstractNumId w:val="5"/>
  </w:num>
  <w:num w:numId="20">
    <w:abstractNumId w:val="23"/>
  </w:num>
  <w:num w:numId="21">
    <w:abstractNumId w:val="16"/>
  </w:num>
  <w:num w:numId="22">
    <w:abstractNumId w:val="25"/>
  </w:num>
  <w:num w:numId="23">
    <w:abstractNumId w:val="3"/>
  </w:num>
  <w:num w:numId="24">
    <w:abstractNumId w:val="9"/>
  </w:num>
  <w:num w:numId="25">
    <w:abstractNumId w:val="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3B33"/>
    <w:rsid w:val="000B5EC2"/>
    <w:rsid w:val="000D756F"/>
    <w:rsid w:val="000E7773"/>
    <w:rsid w:val="000F595F"/>
    <w:rsid w:val="00135052"/>
    <w:rsid w:val="00142ADF"/>
    <w:rsid w:val="00161133"/>
    <w:rsid w:val="001809C1"/>
    <w:rsid w:val="00180EA8"/>
    <w:rsid w:val="00181F2D"/>
    <w:rsid w:val="00184486"/>
    <w:rsid w:val="001C2013"/>
    <w:rsid w:val="001C4B96"/>
    <w:rsid w:val="002107B7"/>
    <w:rsid w:val="00212491"/>
    <w:rsid w:val="002143DF"/>
    <w:rsid w:val="00217DD2"/>
    <w:rsid w:val="00236E1A"/>
    <w:rsid w:val="002650C3"/>
    <w:rsid w:val="00270440"/>
    <w:rsid w:val="00276771"/>
    <w:rsid w:val="002A569C"/>
    <w:rsid w:val="002D5B9A"/>
    <w:rsid w:val="002F5652"/>
    <w:rsid w:val="002F5B29"/>
    <w:rsid w:val="002F5D2B"/>
    <w:rsid w:val="0030281C"/>
    <w:rsid w:val="0030463C"/>
    <w:rsid w:val="00311E09"/>
    <w:rsid w:val="00314E47"/>
    <w:rsid w:val="003162A5"/>
    <w:rsid w:val="00331E56"/>
    <w:rsid w:val="00332480"/>
    <w:rsid w:val="00363B74"/>
    <w:rsid w:val="0037048D"/>
    <w:rsid w:val="003847DE"/>
    <w:rsid w:val="003A0138"/>
    <w:rsid w:val="003A5D55"/>
    <w:rsid w:val="003B7E49"/>
    <w:rsid w:val="003C285B"/>
    <w:rsid w:val="003C2BED"/>
    <w:rsid w:val="003D2180"/>
    <w:rsid w:val="003F6489"/>
    <w:rsid w:val="004447BF"/>
    <w:rsid w:val="004458C0"/>
    <w:rsid w:val="00455AE3"/>
    <w:rsid w:val="00464667"/>
    <w:rsid w:val="0047471E"/>
    <w:rsid w:val="00490880"/>
    <w:rsid w:val="00497FF6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54429"/>
    <w:rsid w:val="00564CC7"/>
    <w:rsid w:val="005811AA"/>
    <w:rsid w:val="00586AAE"/>
    <w:rsid w:val="005B5C77"/>
    <w:rsid w:val="005D711E"/>
    <w:rsid w:val="005E475A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63F0F"/>
    <w:rsid w:val="006821FB"/>
    <w:rsid w:val="00694F4A"/>
    <w:rsid w:val="006B5B90"/>
    <w:rsid w:val="006B7C5F"/>
    <w:rsid w:val="006C0C43"/>
    <w:rsid w:val="006C190E"/>
    <w:rsid w:val="006C2865"/>
    <w:rsid w:val="006C747C"/>
    <w:rsid w:val="00721BF7"/>
    <w:rsid w:val="00725845"/>
    <w:rsid w:val="00732BF2"/>
    <w:rsid w:val="00732DC2"/>
    <w:rsid w:val="007803F8"/>
    <w:rsid w:val="00781F44"/>
    <w:rsid w:val="007939F6"/>
    <w:rsid w:val="007B1ACB"/>
    <w:rsid w:val="007E05AC"/>
    <w:rsid w:val="007E3563"/>
    <w:rsid w:val="007F3CFE"/>
    <w:rsid w:val="007F71D6"/>
    <w:rsid w:val="007F7489"/>
    <w:rsid w:val="00826A2D"/>
    <w:rsid w:val="0083070B"/>
    <w:rsid w:val="00843CEA"/>
    <w:rsid w:val="0085762A"/>
    <w:rsid w:val="00883C0E"/>
    <w:rsid w:val="008A55BB"/>
    <w:rsid w:val="008C34EB"/>
    <w:rsid w:val="008D5C04"/>
    <w:rsid w:val="00940335"/>
    <w:rsid w:val="0095063F"/>
    <w:rsid w:val="00961F8D"/>
    <w:rsid w:val="00996FD6"/>
    <w:rsid w:val="009A5CC0"/>
    <w:rsid w:val="009B47B8"/>
    <w:rsid w:val="009C71B7"/>
    <w:rsid w:val="009D20FD"/>
    <w:rsid w:val="009D3D93"/>
    <w:rsid w:val="00A02F39"/>
    <w:rsid w:val="00A22842"/>
    <w:rsid w:val="00A80A4C"/>
    <w:rsid w:val="00A95480"/>
    <w:rsid w:val="00AB512D"/>
    <w:rsid w:val="00AE2490"/>
    <w:rsid w:val="00AE5048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6D75"/>
    <w:rsid w:val="00B63D08"/>
    <w:rsid w:val="00B804DF"/>
    <w:rsid w:val="00B80EF7"/>
    <w:rsid w:val="00B84682"/>
    <w:rsid w:val="00B907AA"/>
    <w:rsid w:val="00B94B6A"/>
    <w:rsid w:val="00BA1502"/>
    <w:rsid w:val="00BB5E85"/>
    <w:rsid w:val="00BB701F"/>
    <w:rsid w:val="00BC2A66"/>
    <w:rsid w:val="00BF0B7D"/>
    <w:rsid w:val="00C02A15"/>
    <w:rsid w:val="00C0727D"/>
    <w:rsid w:val="00C14BDE"/>
    <w:rsid w:val="00C26D6A"/>
    <w:rsid w:val="00C45087"/>
    <w:rsid w:val="00C52F5E"/>
    <w:rsid w:val="00C5486B"/>
    <w:rsid w:val="00C561FD"/>
    <w:rsid w:val="00C632BE"/>
    <w:rsid w:val="00C711DD"/>
    <w:rsid w:val="00C71B7B"/>
    <w:rsid w:val="00C8047C"/>
    <w:rsid w:val="00C82A06"/>
    <w:rsid w:val="00C87A1C"/>
    <w:rsid w:val="00CA0EBC"/>
    <w:rsid w:val="00CA3EBF"/>
    <w:rsid w:val="00CB7537"/>
    <w:rsid w:val="00CC00F7"/>
    <w:rsid w:val="00CC3637"/>
    <w:rsid w:val="00CD722E"/>
    <w:rsid w:val="00CF4C89"/>
    <w:rsid w:val="00D064CA"/>
    <w:rsid w:val="00D26726"/>
    <w:rsid w:val="00D4324F"/>
    <w:rsid w:val="00D4611B"/>
    <w:rsid w:val="00D8618F"/>
    <w:rsid w:val="00D91577"/>
    <w:rsid w:val="00D95E01"/>
    <w:rsid w:val="00D97BC3"/>
    <w:rsid w:val="00DD43F5"/>
    <w:rsid w:val="00DE54BE"/>
    <w:rsid w:val="00DF30F6"/>
    <w:rsid w:val="00DF46B0"/>
    <w:rsid w:val="00E1554D"/>
    <w:rsid w:val="00E16384"/>
    <w:rsid w:val="00E43F6D"/>
    <w:rsid w:val="00E473BC"/>
    <w:rsid w:val="00E817EB"/>
    <w:rsid w:val="00EC0131"/>
    <w:rsid w:val="00EE1B8B"/>
    <w:rsid w:val="00EE38D0"/>
    <w:rsid w:val="00EE44FF"/>
    <w:rsid w:val="00F24279"/>
    <w:rsid w:val="00F30639"/>
    <w:rsid w:val="00F31172"/>
    <w:rsid w:val="00F33F02"/>
    <w:rsid w:val="00F40EC4"/>
    <w:rsid w:val="00F65BC7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B43D8"/>
  <w15:docId w15:val="{53A648BE-FA00-4EAB-B5C9-D9852A16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4458C0"/>
  </w:style>
  <w:style w:type="paragraph" w:styleId="Nadpis1">
    <w:name w:val="heading 1"/>
    <w:basedOn w:val="Normln"/>
    <w:next w:val="Normln"/>
    <w:rsid w:val="004458C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rsid w:val="004458C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rsid w:val="004458C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rsid w:val="004458C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rsid w:val="004458C0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rsid w:val="004458C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4458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458C0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rsid w:val="004458C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ADF9A-1C8F-4F3F-8960-EF646CF3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31</cp:revision>
  <cp:lastPrinted>2019-03-15T15:37:00Z</cp:lastPrinted>
  <dcterms:created xsi:type="dcterms:W3CDTF">2019-11-12T06:15:00Z</dcterms:created>
  <dcterms:modified xsi:type="dcterms:W3CDTF">2021-04-13T06:00:00Z</dcterms:modified>
</cp:coreProperties>
</file>