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ECC3482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2B07643A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559CC86E" w14:textId="77777777" w:rsidR="006015F9" w:rsidRDefault="006015F9">
      <w:pPr>
        <w:spacing w:line="240" w:lineRule="auto"/>
        <w:jc w:val="center"/>
      </w:pPr>
    </w:p>
    <w:p w14:paraId="7AC2091C" w14:textId="77777777" w:rsidR="006015F9" w:rsidRDefault="006015F9">
      <w:pPr>
        <w:spacing w:line="240" w:lineRule="auto"/>
        <w:jc w:val="center"/>
      </w:pPr>
    </w:p>
    <w:p w14:paraId="00E47F9F" w14:textId="77777777" w:rsidR="006015F9" w:rsidRDefault="006015F9">
      <w:pPr>
        <w:spacing w:line="240" w:lineRule="auto"/>
      </w:pPr>
    </w:p>
    <w:p w14:paraId="5900A165" w14:textId="755CA44F"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CF4C89">
        <w:rPr>
          <w:rFonts w:ascii="Times New Roman" w:eastAsia="Times New Roman" w:hAnsi="Times New Roman" w:cs="Times New Roman"/>
          <w:b/>
          <w:sz w:val="28"/>
        </w:rPr>
        <w:t>1</w:t>
      </w:r>
      <w:r w:rsidR="00F62154">
        <w:rPr>
          <w:rFonts w:ascii="Times New Roman" w:eastAsia="Times New Roman" w:hAnsi="Times New Roman" w:cs="Times New Roman"/>
          <w:b/>
          <w:sz w:val="28"/>
        </w:rPr>
        <w:t>8</w:t>
      </w:r>
    </w:p>
    <w:p w14:paraId="083C8719" w14:textId="77777777" w:rsidR="006015F9" w:rsidRDefault="006015F9">
      <w:pPr>
        <w:spacing w:line="240" w:lineRule="auto"/>
        <w:jc w:val="center"/>
      </w:pPr>
    </w:p>
    <w:p w14:paraId="15177C23" w14:textId="77777777" w:rsidR="000461FD" w:rsidRDefault="000461FD">
      <w:pPr>
        <w:spacing w:line="240" w:lineRule="auto"/>
      </w:pPr>
    </w:p>
    <w:p w14:paraId="41020B14" w14:textId="77777777"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066FD93B" w14:textId="6E096E95" w:rsidR="006015F9" w:rsidRPr="00C63F4F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Konané dne:</w:t>
      </w:r>
      <w:r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F62154">
        <w:rPr>
          <w:rFonts w:ascii="Times New Roman" w:eastAsia="Times New Roman" w:hAnsi="Times New Roman" w:cs="Times New Roman"/>
          <w:sz w:val="28"/>
        </w:rPr>
        <w:t>23.</w:t>
      </w:r>
      <w:r w:rsidR="00973FF9">
        <w:rPr>
          <w:rFonts w:ascii="Times New Roman" w:eastAsia="Times New Roman" w:hAnsi="Times New Roman" w:cs="Times New Roman"/>
          <w:sz w:val="28"/>
        </w:rPr>
        <w:t xml:space="preserve"> </w:t>
      </w:r>
      <w:r w:rsidR="00F62154">
        <w:rPr>
          <w:rFonts w:ascii="Times New Roman" w:eastAsia="Times New Roman" w:hAnsi="Times New Roman" w:cs="Times New Roman"/>
          <w:sz w:val="28"/>
        </w:rPr>
        <w:t>04</w:t>
      </w:r>
      <w:r w:rsidR="00A60D3F">
        <w:rPr>
          <w:rFonts w:ascii="Times New Roman" w:eastAsia="Times New Roman" w:hAnsi="Times New Roman" w:cs="Times New Roman"/>
          <w:sz w:val="28"/>
        </w:rPr>
        <w:t>.</w:t>
      </w:r>
      <w:r w:rsidR="00973FF9">
        <w:rPr>
          <w:rFonts w:ascii="Times New Roman" w:eastAsia="Times New Roman" w:hAnsi="Times New Roman" w:cs="Times New Roman"/>
          <w:sz w:val="28"/>
        </w:rPr>
        <w:t xml:space="preserve"> </w:t>
      </w:r>
      <w:r w:rsidR="00A60D3F">
        <w:rPr>
          <w:rFonts w:ascii="Times New Roman" w:eastAsia="Times New Roman" w:hAnsi="Times New Roman" w:cs="Times New Roman"/>
          <w:sz w:val="28"/>
        </w:rPr>
        <w:t>2021</w:t>
      </w:r>
    </w:p>
    <w:p w14:paraId="0BED738B" w14:textId="77777777" w:rsidR="00F31172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2F765D6F" w14:textId="643DB4EF" w:rsidR="000461FD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Bod jednání:</w:t>
      </w:r>
      <w:r w:rsidRPr="00C63F4F">
        <w:rPr>
          <w:rFonts w:ascii="Times New Roman" w:eastAsia="Times New Roman" w:hAnsi="Times New Roman" w:cs="Times New Roman"/>
          <w:sz w:val="28"/>
        </w:rPr>
        <w:tab/>
      </w:r>
      <w:r w:rsidR="002D76BF">
        <w:rPr>
          <w:rFonts w:ascii="Times New Roman" w:eastAsia="Times New Roman" w:hAnsi="Times New Roman" w:cs="Times New Roman"/>
          <w:sz w:val="28"/>
        </w:rPr>
        <w:t>4</w:t>
      </w:r>
    </w:p>
    <w:p w14:paraId="6AEB3F2B" w14:textId="77777777" w:rsidR="008D5C04" w:rsidRPr="00C63F4F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2C9914F1" w14:textId="12B22282" w:rsidR="006015F9" w:rsidRPr="00C63F4F" w:rsidRDefault="000461FD" w:rsidP="00785078">
      <w:pPr>
        <w:spacing w:line="259" w:lineRule="auto"/>
        <w:ind w:left="2160" w:hanging="2160"/>
        <w:rPr>
          <w:rFonts w:ascii="Times New Roman" w:hAnsi="Times New Roman" w:cs="Times New Roman"/>
        </w:rPr>
      </w:pPr>
      <w:r w:rsidRPr="003651F7">
        <w:rPr>
          <w:rFonts w:ascii="Times New Roman" w:eastAsia="Times New Roman" w:hAnsi="Times New Roman"/>
          <w:b/>
          <w:sz w:val="28"/>
        </w:rPr>
        <w:t>Předmět jednání:</w:t>
      </w:r>
      <w:r w:rsidRPr="003651F7">
        <w:rPr>
          <w:rFonts w:ascii="Times New Roman" w:eastAsia="Times New Roman" w:hAnsi="Times New Roman"/>
          <w:sz w:val="28"/>
        </w:rPr>
        <w:tab/>
      </w:r>
      <w:r w:rsidR="00785078" w:rsidRPr="00785078">
        <w:rPr>
          <w:rFonts w:ascii="Times New Roman" w:hAnsi="Times New Roman" w:cs="Times New Roman"/>
          <w:sz w:val="28"/>
          <w:szCs w:val="28"/>
        </w:rPr>
        <w:t xml:space="preserve">4. </w:t>
      </w:r>
      <w:r w:rsidR="0054766B">
        <w:rPr>
          <w:rFonts w:ascii="Times New Roman" w:hAnsi="Times New Roman" w:cs="Times New Roman"/>
          <w:sz w:val="28"/>
          <w:szCs w:val="28"/>
        </w:rPr>
        <w:t xml:space="preserve">Souhrnný </w:t>
      </w:r>
      <w:r w:rsidR="00785078" w:rsidRPr="00785078">
        <w:rPr>
          <w:rFonts w:ascii="Times New Roman" w:hAnsi="Times New Roman" w:cs="Times New Roman"/>
          <w:sz w:val="28"/>
          <w:szCs w:val="28"/>
        </w:rPr>
        <w:t xml:space="preserve">Akční plán </w:t>
      </w:r>
      <w:r w:rsidR="002637ED">
        <w:rPr>
          <w:rFonts w:ascii="Times New Roman" w:hAnsi="Times New Roman" w:cs="Times New Roman"/>
          <w:sz w:val="28"/>
          <w:szCs w:val="28"/>
        </w:rPr>
        <w:t>S</w:t>
      </w:r>
      <w:r w:rsidR="0054766B">
        <w:rPr>
          <w:rFonts w:ascii="Times New Roman" w:hAnsi="Times New Roman" w:cs="Times New Roman"/>
          <w:sz w:val="28"/>
          <w:szCs w:val="28"/>
        </w:rPr>
        <w:t>trategie hospodářské restrukturalizace Ústeckého, Moravskoslezského a Karlovarského kraje</w:t>
      </w:r>
      <w:r w:rsidR="00785078" w:rsidRPr="00785078">
        <w:rPr>
          <w:rFonts w:ascii="Times New Roman" w:hAnsi="Times New Roman" w:cs="Times New Roman"/>
          <w:sz w:val="28"/>
          <w:szCs w:val="28"/>
        </w:rPr>
        <w:t xml:space="preserve">, </w:t>
      </w:r>
      <w:r w:rsidR="0054766B">
        <w:rPr>
          <w:rFonts w:ascii="Times New Roman" w:hAnsi="Times New Roman" w:cs="Times New Roman"/>
          <w:sz w:val="28"/>
          <w:szCs w:val="28"/>
        </w:rPr>
        <w:t>aktualizovaný S</w:t>
      </w:r>
      <w:r w:rsidR="00785078" w:rsidRPr="00785078">
        <w:rPr>
          <w:rFonts w:ascii="Times New Roman" w:hAnsi="Times New Roman" w:cs="Times New Roman"/>
          <w:sz w:val="28"/>
          <w:szCs w:val="28"/>
        </w:rPr>
        <w:t xml:space="preserve">trategický rámec </w:t>
      </w:r>
      <w:r w:rsidR="00973FF9" w:rsidRPr="00973FF9">
        <w:rPr>
          <w:rFonts w:ascii="Times New Roman" w:hAnsi="Times New Roman" w:cs="Times New Roman"/>
          <w:sz w:val="28"/>
          <w:szCs w:val="28"/>
        </w:rPr>
        <w:t xml:space="preserve">hospodářské restrukturalizace Ústeckého, Moravskoslezského a Karlovarského kraje </w:t>
      </w:r>
      <w:r w:rsidR="00785078" w:rsidRPr="00785078">
        <w:rPr>
          <w:rFonts w:ascii="Times New Roman" w:hAnsi="Times New Roman" w:cs="Times New Roman"/>
          <w:sz w:val="28"/>
          <w:szCs w:val="28"/>
        </w:rPr>
        <w:t>ve vazbě na Plán spravedlivé územní transformace (PSÚT)</w:t>
      </w:r>
    </w:p>
    <w:p w14:paraId="07C53267" w14:textId="5AB1F784" w:rsidR="006015F9" w:rsidRDefault="004F6236" w:rsidP="007258AA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785078" w:rsidRPr="00785078">
        <w:rPr>
          <w:rFonts w:ascii="Times New Roman" w:eastAsia="Times New Roman" w:hAnsi="Times New Roman" w:cs="Times New Roman"/>
          <w:sz w:val="28"/>
        </w:rPr>
        <w:t>Ing. Miloš Soukup</w:t>
      </w:r>
      <w:r w:rsidR="0030685E" w:rsidRPr="0030685E">
        <w:rPr>
          <w:rFonts w:ascii="Times New Roman" w:eastAsia="Times New Roman" w:hAnsi="Times New Roman" w:cs="Times New Roman"/>
          <w:sz w:val="28"/>
        </w:rPr>
        <w:t>,</w:t>
      </w:r>
      <w:r w:rsidR="0030685E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7258AA">
        <w:rPr>
          <w:rFonts w:ascii="Times New Roman" w:eastAsia="Times New Roman" w:hAnsi="Times New Roman" w:cs="Times New Roman"/>
          <w:sz w:val="28"/>
        </w:rPr>
        <w:t>Ministerstvo pro místní rozvoj</w:t>
      </w:r>
    </w:p>
    <w:p w14:paraId="332B4C85" w14:textId="77777777" w:rsidR="007258AA" w:rsidRPr="00C63F4F" w:rsidRDefault="007258AA" w:rsidP="007258AA">
      <w:pPr>
        <w:spacing w:line="240" w:lineRule="auto"/>
        <w:ind w:left="2160" w:hanging="2160"/>
        <w:rPr>
          <w:rFonts w:ascii="Times New Roman" w:hAnsi="Times New Roman" w:cs="Times New Roman"/>
        </w:rPr>
      </w:pPr>
    </w:p>
    <w:p w14:paraId="1F235F83" w14:textId="77777777"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14:paraId="2B13EC39" w14:textId="77777777" w:rsidR="006015F9" w:rsidRPr="00C63F4F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C63F4F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365A130F" w14:textId="77777777" w:rsidR="00270440" w:rsidRPr="00C63F4F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9A03D0" w14:textId="77777777" w:rsidR="00521EB3" w:rsidRPr="00C63F4F" w:rsidRDefault="00521EB3" w:rsidP="00521EB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Předsednictvo Rady hospodářské a sociální dohody Karlovarského kraje</w:t>
      </w:r>
    </w:p>
    <w:p w14:paraId="0791027B" w14:textId="77777777" w:rsidR="00781F44" w:rsidRPr="00C63F4F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18D9D6" w14:textId="77777777" w:rsidR="00270440" w:rsidRPr="00C63F4F" w:rsidRDefault="007258AA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14:paraId="1169C694" w14:textId="41621B8B" w:rsidR="00270440" w:rsidRPr="00C63F4F" w:rsidRDefault="00F40C90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Informace o </w:t>
      </w:r>
      <w:r w:rsidR="00785078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2542C3">
        <w:rPr>
          <w:rFonts w:ascii="Times New Roman" w:eastAsia="Times New Roman" w:hAnsi="Times New Roman" w:cs="Times New Roman"/>
          <w:sz w:val="24"/>
          <w:szCs w:val="24"/>
        </w:rPr>
        <w:t xml:space="preserve">Souhrnném </w:t>
      </w:r>
      <w:r w:rsidR="00785078">
        <w:rPr>
          <w:rFonts w:ascii="Times New Roman" w:eastAsia="Times New Roman" w:hAnsi="Times New Roman" w:cs="Times New Roman"/>
          <w:sz w:val="24"/>
          <w:szCs w:val="24"/>
        </w:rPr>
        <w:t>Akční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="00785078">
        <w:rPr>
          <w:rFonts w:ascii="Times New Roman" w:eastAsia="Times New Roman" w:hAnsi="Times New Roman" w:cs="Times New Roman"/>
          <w:sz w:val="24"/>
          <w:szCs w:val="24"/>
        </w:rPr>
        <w:t xml:space="preserve"> plán</w:t>
      </w:r>
      <w:r>
        <w:rPr>
          <w:rFonts w:ascii="Times New Roman" w:eastAsia="Times New Roman" w:hAnsi="Times New Roman" w:cs="Times New Roman"/>
          <w:sz w:val="24"/>
          <w:szCs w:val="24"/>
        </w:rPr>
        <w:t>u Strategie</w:t>
      </w:r>
      <w:r w:rsidR="002542C3">
        <w:rPr>
          <w:rFonts w:ascii="Times New Roman" w:eastAsia="Times New Roman" w:hAnsi="Times New Roman" w:cs="Times New Roman"/>
          <w:sz w:val="24"/>
          <w:szCs w:val="24"/>
        </w:rPr>
        <w:t xml:space="preserve"> hospodářské restrukturalizace Ústeckého, Moravskoslezského</w:t>
      </w:r>
      <w:r w:rsidR="00973FF9">
        <w:rPr>
          <w:rFonts w:ascii="Times New Roman" w:eastAsia="Times New Roman" w:hAnsi="Times New Roman" w:cs="Times New Roman"/>
          <w:sz w:val="24"/>
          <w:szCs w:val="24"/>
        </w:rPr>
        <w:t xml:space="preserve"> a Karlovarského</w:t>
      </w:r>
      <w:r w:rsidR="002542C3">
        <w:rPr>
          <w:rFonts w:ascii="Times New Roman" w:eastAsia="Times New Roman" w:hAnsi="Times New Roman" w:cs="Times New Roman"/>
          <w:sz w:val="24"/>
          <w:szCs w:val="24"/>
        </w:rPr>
        <w:t xml:space="preserve"> kraje,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766B">
        <w:rPr>
          <w:rFonts w:ascii="Times New Roman" w:eastAsia="Times New Roman" w:hAnsi="Times New Roman" w:cs="Times New Roman"/>
          <w:sz w:val="24"/>
          <w:szCs w:val="24"/>
        </w:rPr>
        <w:t>aktualizovaný S</w:t>
      </w:r>
      <w:r>
        <w:rPr>
          <w:rFonts w:ascii="Times New Roman" w:eastAsia="Times New Roman" w:hAnsi="Times New Roman" w:cs="Times New Roman"/>
          <w:sz w:val="24"/>
          <w:szCs w:val="24"/>
        </w:rPr>
        <w:t>trategick</w:t>
      </w:r>
      <w:r w:rsidR="0054766B">
        <w:rPr>
          <w:rFonts w:ascii="Times New Roman" w:eastAsia="Times New Roman" w:hAnsi="Times New Roman" w:cs="Times New Roman"/>
          <w:sz w:val="24"/>
          <w:szCs w:val="24"/>
        </w:rPr>
        <w:t>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rám</w:t>
      </w:r>
      <w:r w:rsidR="0054766B">
        <w:rPr>
          <w:rFonts w:ascii="Times New Roman" w:eastAsia="Times New Roman" w:hAnsi="Times New Roman" w:cs="Times New Roman"/>
          <w:sz w:val="24"/>
          <w:szCs w:val="24"/>
        </w:rPr>
        <w:t>ec</w:t>
      </w:r>
      <w:r w:rsidR="007850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3FF9" w:rsidRPr="00973FF9">
        <w:rPr>
          <w:rFonts w:ascii="Times New Roman" w:eastAsia="Times New Roman" w:hAnsi="Times New Roman" w:cs="Times New Roman"/>
          <w:sz w:val="24"/>
          <w:szCs w:val="24"/>
        </w:rPr>
        <w:t xml:space="preserve">hospodářské restrukturalizace Ústeckého, Moravskoslezského a Karlovarského kraje </w:t>
      </w:r>
      <w:r w:rsidR="00785078">
        <w:rPr>
          <w:rFonts w:ascii="Times New Roman" w:eastAsia="Times New Roman" w:hAnsi="Times New Roman" w:cs="Times New Roman"/>
          <w:sz w:val="24"/>
          <w:szCs w:val="24"/>
        </w:rPr>
        <w:t>ve vazbě na Plán spravedlivé územní transformace (PSÚT)</w:t>
      </w:r>
      <w:r w:rsidR="002637E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1F3DB75" w14:textId="77777777" w:rsidR="00270440" w:rsidRPr="00C63F4F" w:rsidRDefault="00270440" w:rsidP="00270440">
      <w:pPr>
        <w:spacing w:line="240" w:lineRule="auto"/>
        <w:rPr>
          <w:rFonts w:ascii="Times New Roman" w:eastAsia="Times New Roman" w:hAnsi="Times New Roman" w:cs="Times New Roman"/>
          <w:iCs/>
          <w:sz w:val="20"/>
        </w:rPr>
      </w:pPr>
      <w:r w:rsidRPr="00C63F4F">
        <w:rPr>
          <w:rFonts w:ascii="Times New Roman" w:eastAsia="Times New Roman" w:hAnsi="Times New Roman" w:cs="Times New Roman"/>
          <w:iCs/>
          <w:sz w:val="20"/>
        </w:rPr>
        <w:t> </w:t>
      </w:r>
    </w:p>
    <w:p w14:paraId="2336DA1E" w14:textId="77777777" w:rsidR="00D222B1" w:rsidRPr="00C63F4F" w:rsidRDefault="00D222B1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A5A76BC" w14:textId="77777777" w:rsidR="00B411B2" w:rsidRPr="00C63F4F" w:rsidRDefault="00B411B2" w:rsidP="002C7825">
      <w:pPr>
        <w:rPr>
          <w:rFonts w:ascii="Times New Roman" w:hAnsi="Times New Roman" w:cs="Times New Roman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4B89C8DD" w14:textId="77B21E03" w:rsidR="00696913" w:rsidRDefault="00142F14" w:rsidP="00696913">
      <w:pPr>
        <w:pStyle w:val="Default"/>
        <w:jc w:val="both"/>
      </w:pPr>
      <w:r>
        <w:t xml:space="preserve">Dne 29. 3. 2021 </w:t>
      </w:r>
      <w:r w:rsidR="00973FF9">
        <w:t xml:space="preserve">byly </w:t>
      </w:r>
      <w:r>
        <w:t xml:space="preserve">usnesením vlády ČR č. 321 </w:t>
      </w:r>
      <w:r w:rsidR="002542C3">
        <w:t>schválen</w:t>
      </w:r>
      <w:r w:rsidR="00973FF9">
        <w:t>y</w:t>
      </w:r>
      <w:r w:rsidR="002542C3">
        <w:t xml:space="preserve"> </w:t>
      </w:r>
      <w:r w:rsidR="00973FF9" w:rsidRPr="00973FF9">
        <w:t xml:space="preserve">Aktualizace Souhrnného akčního plánu Strategie restrukturalizace Ústeckého, Moravskoslezského a Karlovarského kraje 2021 </w:t>
      </w:r>
      <w:r w:rsidR="00FD5B63">
        <w:rPr>
          <w:rFonts w:eastAsia="Times New Roman"/>
        </w:rPr>
        <w:t xml:space="preserve">(dále jen „4. Akční plán </w:t>
      </w:r>
      <w:r w:rsidR="002542C3">
        <w:t>strategie RE:START</w:t>
      </w:r>
      <w:r w:rsidR="00FD5B63">
        <w:t xml:space="preserve">“) a </w:t>
      </w:r>
      <w:r w:rsidR="00973FF9">
        <w:tab/>
      </w:r>
      <w:r w:rsidR="00FD5B63">
        <w:t xml:space="preserve">aktualizace Strategického rámce </w:t>
      </w:r>
      <w:r w:rsidR="00973FF9" w:rsidRPr="00973FF9">
        <w:t>hospodářské restrukturalizace Ústeckého, Moravskoslezského a Karlovarského kraje</w:t>
      </w:r>
      <w:r w:rsidR="00FD5B63">
        <w:t xml:space="preserve">. Tyto aktualizace již </w:t>
      </w:r>
      <w:r>
        <w:t>zohledňují možné dopady závazků</w:t>
      </w:r>
      <w:r w:rsidR="00FD5B63">
        <w:t xml:space="preserve"> ČR k ochraně klimatu</w:t>
      </w:r>
      <w:r>
        <w:t xml:space="preserve"> na transformaci uhelných regionů</w:t>
      </w:r>
      <w:r w:rsidR="00FD5B63">
        <w:t xml:space="preserve">. </w:t>
      </w:r>
      <w:r>
        <w:t>V</w:t>
      </w:r>
      <w:r w:rsidR="00FD5B63">
        <w:t xml:space="preserve"> rámci 4. Akčního plánu strategie RE:START jsou již obsažena opatření, </w:t>
      </w:r>
      <w:r>
        <w:lastRenderedPageBreak/>
        <w:t xml:space="preserve">mimo jiné </w:t>
      </w:r>
      <w:r w:rsidR="00FD5B63">
        <w:t>zaměřen</w:t>
      </w:r>
      <w:r w:rsidR="00973FF9">
        <w:t>á</w:t>
      </w:r>
      <w:r w:rsidR="00FD5B63">
        <w:t xml:space="preserve"> na podporu komunitní energetiky a rozvoje OZE na území těchto regionů</w:t>
      </w:r>
      <w:r>
        <w:t xml:space="preserve">. Zároveň </w:t>
      </w:r>
      <w:r w:rsidR="00FD5B63">
        <w:t xml:space="preserve">v rámci aktualizace strategického rámce </w:t>
      </w:r>
      <w:r>
        <w:t xml:space="preserve">jsou </w:t>
      </w:r>
      <w:r w:rsidR="00FD5B63">
        <w:t>definovány oblasti, kde může dojít k největším problémům v procesu transformace, ale také jaké příležitosti tento proces pro strukturálně postižené regiony může přinést.</w:t>
      </w:r>
    </w:p>
    <w:p w14:paraId="059229B5" w14:textId="77777777" w:rsidR="002637ED" w:rsidRDefault="002637ED" w:rsidP="00696913">
      <w:pPr>
        <w:pStyle w:val="Default"/>
        <w:jc w:val="both"/>
      </w:pPr>
    </w:p>
    <w:p w14:paraId="4144FCC1" w14:textId="7DFF05D3" w:rsidR="00142F14" w:rsidRPr="00142F14" w:rsidRDefault="00142F14" w:rsidP="00142F14">
      <w:pPr>
        <w:pStyle w:val="Default"/>
        <w:jc w:val="both"/>
      </w:pPr>
      <w:r>
        <w:t>Z těchto dokumentů</w:t>
      </w:r>
      <w:r w:rsidR="00FD5B63">
        <w:t xml:space="preserve"> se </w:t>
      </w:r>
      <w:r>
        <w:t xml:space="preserve">také </w:t>
      </w:r>
      <w:r w:rsidR="00FD5B63">
        <w:t>vychází při přípravě Plánu spravedlivé územní transformace, který je vytvářen ve spolupráci se zástupci dotčených regionů, tedy i Karlovarským krajem.</w:t>
      </w:r>
      <w:r>
        <w:t xml:space="preserve"> Na základě tohoto plánu pak dojde k nastavení oblastí podpory v budoucím Operačním programu Spravedlivá transformace. Cílem této podpory </w:t>
      </w:r>
      <w:r w:rsidR="002637ED">
        <w:t xml:space="preserve">bude </w:t>
      </w:r>
      <w:r>
        <w:t>primárně ekonomická diverzifikace ekonomiky s úkolem minimalizovat dopady transformace energetiky regionů, resp. region na tuto změnu postupně připravit. Klíčem je, aby nové</w:t>
      </w:r>
      <w:r w:rsidRPr="00142F14">
        <w:t xml:space="preserve"> ekonomické činnosti přispěl</w:t>
      </w:r>
      <w:r w:rsidR="002637ED">
        <w:t>y</w:t>
      </w:r>
      <w:r w:rsidRPr="00142F14">
        <w:t xml:space="preserve"> k udržitelné ekonomické a sociální struktuře regionů, respektova</w:t>
      </w:r>
      <w:r>
        <w:t>l</w:t>
      </w:r>
      <w:r w:rsidR="002637ED">
        <w:t>y</w:t>
      </w:r>
      <w:r w:rsidRPr="00142F14">
        <w:t xml:space="preserve"> životní prostředí </w:t>
      </w:r>
      <w:r>
        <w:t>a přispěl</w:t>
      </w:r>
      <w:r w:rsidR="002637ED">
        <w:t>y</w:t>
      </w:r>
      <w:r>
        <w:t xml:space="preserve"> k podpoře zaměstnanosti a dalšího rozvoje regionů.</w:t>
      </w:r>
      <w:r w:rsidRPr="00142F14">
        <w:t xml:space="preserve"> </w:t>
      </w:r>
    </w:p>
    <w:p w14:paraId="6F0A7DE2" w14:textId="4C4957DB" w:rsidR="00FD5B63" w:rsidRPr="00C63F4F" w:rsidRDefault="00FD5B63" w:rsidP="00696913">
      <w:pPr>
        <w:pStyle w:val="Default"/>
        <w:jc w:val="both"/>
      </w:pPr>
    </w:p>
    <w:p w14:paraId="0B84F328" w14:textId="77777777" w:rsidR="0087284B" w:rsidRPr="00C63F4F" w:rsidRDefault="0087284B" w:rsidP="00785078">
      <w:pPr>
        <w:pStyle w:val="Default"/>
        <w:jc w:val="both"/>
      </w:pPr>
    </w:p>
    <w:p w14:paraId="0670FE8E" w14:textId="77777777" w:rsidR="00D222B1" w:rsidRPr="00C63F4F" w:rsidRDefault="00D222B1" w:rsidP="005844D1">
      <w:pPr>
        <w:pStyle w:val="Default"/>
        <w:ind w:left="720"/>
        <w:jc w:val="both"/>
      </w:pPr>
    </w:p>
    <w:p w14:paraId="7F37255A" w14:textId="0D5CC6C1" w:rsidR="00737C99" w:rsidRPr="00E4007B" w:rsidRDefault="00E4007B" w:rsidP="00E4007B">
      <w:pPr>
        <w:pStyle w:val="Default"/>
        <w:jc w:val="both"/>
        <w:rPr>
          <w:b/>
          <w:u w:val="single"/>
        </w:rPr>
      </w:pPr>
      <w:r w:rsidRPr="00E4007B">
        <w:rPr>
          <w:b/>
          <w:u w:val="single"/>
        </w:rPr>
        <w:t>Příloha:</w:t>
      </w:r>
    </w:p>
    <w:p w14:paraId="3B419EE6" w14:textId="2F005594" w:rsidR="00E4007B" w:rsidRPr="00C63F4F" w:rsidRDefault="009142DD" w:rsidP="009142DD">
      <w:pPr>
        <w:pStyle w:val="Default"/>
        <w:jc w:val="both"/>
      </w:pPr>
      <w:r w:rsidRPr="009142DD">
        <w:t>B4_MMR RSK KVK_23_4_2021_fin</w:t>
      </w:r>
      <w:bookmarkStart w:id="0" w:name="_GoBack"/>
      <w:bookmarkEnd w:id="0"/>
    </w:p>
    <w:sectPr w:rsidR="00E4007B" w:rsidRPr="00C63F4F" w:rsidSect="00826A2D">
      <w:headerReference w:type="default" r:id="rId11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8A644" w14:textId="77777777" w:rsidR="00AC247A" w:rsidRDefault="00AC247A">
      <w:pPr>
        <w:spacing w:line="240" w:lineRule="auto"/>
      </w:pPr>
      <w:r>
        <w:separator/>
      </w:r>
    </w:p>
  </w:endnote>
  <w:endnote w:type="continuationSeparator" w:id="0">
    <w:p w14:paraId="5F039F42" w14:textId="77777777" w:rsidR="00AC247A" w:rsidRDefault="00AC24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5421C" w14:textId="77777777" w:rsidR="00AC247A" w:rsidRDefault="00AC247A">
      <w:pPr>
        <w:spacing w:line="240" w:lineRule="auto"/>
      </w:pPr>
      <w:r>
        <w:separator/>
      </w:r>
    </w:p>
  </w:footnote>
  <w:footnote w:type="continuationSeparator" w:id="0">
    <w:p w14:paraId="7B3DF74D" w14:textId="77777777" w:rsidR="00AC247A" w:rsidRDefault="00AC24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2C5E1" w14:textId="77777777"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5E2D3E07" wp14:editId="08B18470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E6E0967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F3AA42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CA81601"/>
    <w:multiLevelType w:val="hybridMultilevel"/>
    <w:tmpl w:val="CE2C22B8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5"/>
  </w:num>
  <w:num w:numId="3">
    <w:abstractNumId w:val="23"/>
  </w:num>
  <w:num w:numId="4">
    <w:abstractNumId w:val="12"/>
  </w:num>
  <w:num w:numId="5">
    <w:abstractNumId w:val="16"/>
  </w:num>
  <w:num w:numId="6">
    <w:abstractNumId w:val="21"/>
  </w:num>
  <w:num w:numId="7">
    <w:abstractNumId w:val="19"/>
  </w:num>
  <w:num w:numId="8">
    <w:abstractNumId w:val="8"/>
  </w:num>
  <w:num w:numId="9">
    <w:abstractNumId w:val="1"/>
  </w:num>
  <w:num w:numId="10">
    <w:abstractNumId w:val="20"/>
  </w:num>
  <w:num w:numId="11">
    <w:abstractNumId w:val="7"/>
  </w:num>
  <w:num w:numId="12">
    <w:abstractNumId w:val="10"/>
  </w:num>
  <w:num w:numId="13">
    <w:abstractNumId w:val="13"/>
  </w:num>
  <w:num w:numId="14">
    <w:abstractNumId w:val="6"/>
  </w:num>
  <w:num w:numId="15">
    <w:abstractNumId w:val="9"/>
  </w:num>
  <w:num w:numId="16">
    <w:abstractNumId w:val="11"/>
  </w:num>
  <w:num w:numId="17">
    <w:abstractNumId w:val="4"/>
  </w:num>
  <w:num w:numId="18">
    <w:abstractNumId w:val="2"/>
  </w:num>
  <w:num w:numId="19">
    <w:abstractNumId w:val="3"/>
  </w:num>
  <w:num w:numId="20">
    <w:abstractNumId w:val="22"/>
  </w:num>
  <w:num w:numId="21">
    <w:abstractNumId w:val="17"/>
  </w:num>
  <w:num w:numId="22">
    <w:abstractNumId w:val="17"/>
  </w:num>
  <w:num w:numId="23">
    <w:abstractNumId w:val="17"/>
  </w:num>
  <w:num w:numId="24">
    <w:abstractNumId w:val="18"/>
  </w:num>
  <w:num w:numId="25">
    <w:abstractNumId w:val="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309F3"/>
    <w:rsid w:val="0004097F"/>
    <w:rsid w:val="000461FD"/>
    <w:rsid w:val="00046A62"/>
    <w:rsid w:val="000569D6"/>
    <w:rsid w:val="00077A4F"/>
    <w:rsid w:val="00095A42"/>
    <w:rsid w:val="000B5EC2"/>
    <w:rsid w:val="000D756F"/>
    <w:rsid w:val="000E7773"/>
    <w:rsid w:val="000F595F"/>
    <w:rsid w:val="00135052"/>
    <w:rsid w:val="00142ADF"/>
    <w:rsid w:val="00142F14"/>
    <w:rsid w:val="00161133"/>
    <w:rsid w:val="00181F2D"/>
    <w:rsid w:val="00184486"/>
    <w:rsid w:val="001C4B96"/>
    <w:rsid w:val="001E3B0D"/>
    <w:rsid w:val="001E7BE1"/>
    <w:rsid w:val="001F5B82"/>
    <w:rsid w:val="00212491"/>
    <w:rsid w:val="002134BD"/>
    <w:rsid w:val="00217A30"/>
    <w:rsid w:val="00217DD2"/>
    <w:rsid w:val="00236E1A"/>
    <w:rsid w:val="002542C3"/>
    <w:rsid w:val="002637ED"/>
    <w:rsid w:val="00270440"/>
    <w:rsid w:val="00276771"/>
    <w:rsid w:val="002A569C"/>
    <w:rsid w:val="002A75E0"/>
    <w:rsid w:val="002C7825"/>
    <w:rsid w:val="002D09BA"/>
    <w:rsid w:val="002D1836"/>
    <w:rsid w:val="002D4DDF"/>
    <w:rsid w:val="002D5B9A"/>
    <w:rsid w:val="002D76BF"/>
    <w:rsid w:val="002F2FCF"/>
    <w:rsid w:val="002F5652"/>
    <w:rsid w:val="0030281C"/>
    <w:rsid w:val="0030463C"/>
    <w:rsid w:val="0030685E"/>
    <w:rsid w:val="003651F7"/>
    <w:rsid w:val="003847DE"/>
    <w:rsid w:val="003A0138"/>
    <w:rsid w:val="003A5D55"/>
    <w:rsid w:val="003B7E49"/>
    <w:rsid w:val="003D2180"/>
    <w:rsid w:val="003D7A8F"/>
    <w:rsid w:val="003F6489"/>
    <w:rsid w:val="00410F94"/>
    <w:rsid w:val="004447BF"/>
    <w:rsid w:val="00455AE3"/>
    <w:rsid w:val="00464667"/>
    <w:rsid w:val="00480D98"/>
    <w:rsid w:val="00490880"/>
    <w:rsid w:val="004A3414"/>
    <w:rsid w:val="004A596F"/>
    <w:rsid w:val="004A7E91"/>
    <w:rsid w:val="004B3328"/>
    <w:rsid w:val="004B69DC"/>
    <w:rsid w:val="004C753B"/>
    <w:rsid w:val="004F6236"/>
    <w:rsid w:val="004F7D6D"/>
    <w:rsid w:val="00501DAE"/>
    <w:rsid w:val="00502007"/>
    <w:rsid w:val="0051346B"/>
    <w:rsid w:val="005136F9"/>
    <w:rsid w:val="00521EB3"/>
    <w:rsid w:val="00523BF9"/>
    <w:rsid w:val="0053713B"/>
    <w:rsid w:val="00546DA2"/>
    <w:rsid w:val="0054766B"/>
    <w:rsid w:val="00562375"/>
    <w:rsid w:val="005811AA"/>
    <w:rsid w:val="005844D1"/>
    <w:rsid w:val="00586AAE"/>
    <w:rsid w:val="005B5C77"/>
    <w:rsid w:val="005F7569"/>
    <w:rsid w:val="006015F9"/>
    <w:rsid w:val="00621C8D"/>
    <w:rsid w:val="00624D7F"/>
    <w:rsid w:val="0062619E"/>
    <w:rsid w:val="00626500"/>
    <w:rsid w:val="0063591A"/>
    <w:rsid w:val="00642255"/>
    <w:rsid w:val="00642783"/>
    <w:rsid w:val="006436F9"/>
    <w:rsid w:val="00646799"/>
    <w:rsid w:val="00654558"/>
    <w:rsid w:val="00661DCF"/>
    <w:rsid w:val="00663B7A"/>
    <w:rsid w:val="006812F2"/>
    <w:rsid w:val="00696913"/>
    <w:rsid w:val="006B7C5F"/>
    <w:rsid w:val="006C0C43"/>
    <w:rsid w:val="006C2865"/>
    <w:rsid w:val="006C42B4"/>
    <w:rsid w:val="006C747C"/>
    <w:rsid w:val="00721BF7"/>
    <w:rsid w:val="007258AA"/>
    <w:rsid w:val="00732BF2"/>
    <w:rsid w:val="00737C99"/>
    <w:rsid w:val="007803F8"/>
    <w:rsid w:val="00781F44"/>
    <w:rsid w:val="00785078"/>
    <w:rsid w:val="007C581E"/>
    <w:rsid w:val="007E05AC"/>
    <w:rsid w:val="007E3563"/>
    <w:rsid w:val="007F3CFE"/>
    <w:rsid w:val="007F71D6"/>
    <w:rsid w:val="00824AB3"/>
    <w:rsid w:val="00826A2D"/>
    <w:rsid w:val="0083070B"/>
    <w:rsid w:val="00843CEA"/>
    <w:rsid w:val="0085762A"/>
    <w:rsid w:val="00862757"/>
    <w:rsid w:val="0086760E"/>
    <w:rsid w:val="0087284B"/>
    <w:rsid w:val="008A55BB"/>
    <w:rsid w:val="008A602E"/>
    <w:rsid w:val="008C34EB"/>
    <w:rsid w:val="008D5C04"/>
    <w:rsid w:val="009013A0"/>
    <w:rsid w:val="009142DD"/>
    <w:rsid w:val="00940335"/>
    <w:rsid w:val="00961F8D"/>
    <w:rsid w:val="00973FF9"/>
    <w:rsid w:val="00996FD6"/>
    <w:rsid w:val="00997992"/>
    <w:rsid w:val="009A5CC0"/>
    <w:rsid w:val="009D20FD"/>
    <w:rsid w:val="009F1873"/>
    <w:rsid w:val="00A02F39"/>
    <w:rsid w:val="00A06251"/>
    <w:rsid w:val="00A22842"/>
    <w:rsid w:val="00A60D3F"/>
    <w:rsid w:val="00A80A4C"/>
    <w:rsid w:val="00A9530F"/>
    <w:rsid w:val="00A95480"/>
    <w:rsid w:val="00AB512D"/>
    <w:rsid w:val="00AC247A"/>
    <w:rsid w:val="00AE2490"/>
    <w:rsid w:val="00AF3840"/>
    <w:rsid w:val="00AF7EBA"/>
    <w:rsid w:val="00B0470A"/>
    <w:rsid w:val="00B12E86"/>
    <w:rsid w:val="00B12F57"/>
    <w:rsid w:val="00B16CA7"/>
    <w:rsid w:val="00B2035E"/>
    <w:rsid w:val="00B411B2"/>
    <w:rsid w:val="00B430D6"/>
    <w:rsid w:val="00B43AD7"/>
    <w:rsid w:val="00B5462B"/>
    <w:rsid w:val="00B56D75"/>
    <w:rsid w:val="00B63D08"/>
    <w:rsid w:val="00B804DF"/>
    <w:rsid w:val="00B80EF7"/>
    <w:rsid w:val="00B84682"/>
    <w:rsid w:val="00B94B6A"/>
    <w:rsid w:val="00B95520"/>
    <w:rsid w:val="00BA1502"/>
    <w:rsid w:val="00BB5E85"/>
    <w:rsid w:val="00BB701F"/>
    <w:rsid w:val="00BC2A66"/>
    <w:rsid w:val="00BF0B7D"/>
    <w:rsid w:val="00C02A15"/>
    <w:rsid w:val="00C0727D"/>
    <w:rsid w:val="00C07FDA"/>
    <w:rsid w:val="00C14BDE"/>
    <w:rsid w:val="00C26D6A"/>
    <w:rsid w:val="00C30F71"/>
    <w:rsid w:val="00C52F5E"/>
    <w:rsid w:val="00C5486B"/>
    <w:rsid w:val="00C61248"/>
    <w:rsid w:val="00C63F4F"/>
    <w:rsid w:val="00C8047C"/>
    <w:rsid w:val="00C82A06"/>
    <w:rsid w:val="00C87A1C"/>
    <w:rsid w:val="00CA3EBF"/>
    <w:rsid w:val="00CB33A5"/>
    <w:rsid w:val="00CB7537"/>
    <w:rsid w:val="00CC00F7"/>
    <w:rsid w:val="00CC3637"/>
    <w:rsid w:val="00CD722E"/>
    <w:rsid w:val="00CF4C89"/>
    <w:rsid w:val="00D064CA"/>
    <w:rsid w:val="00D222B1"/>
    <w:rsid w:val="00D26726"/>
    <w:rsid w:val="00D4324F"/>
    <w:rsid w:val="00D4611B"/>
    <w:rsid w:val="00D63107"/>
    <w:rsid w:val="00D8618F"/>
    <w:rsid w:val="00D91577"/>
    <w:rsid w:val="00DA0A2D"/>
    <w:rsid w:val="00DB1E84"/>
    <w:rsid w:val="00DB608E"/>
    <w:rsid w:val="00DD43F5"/>
    <w:rsid w:val="00DE54BE"/>
    <w:rsid w:val="00DF30F6"/>
    <w:rsid w:val="00E1554D"/>
    <w:rsid w:val="00E16384"/>
    <w:rsid w:val="00E4007B"/>
    <w:rsid w:val="00E43F6D"/>
    <w:rsid w:val="00E53129"/>
    <w:rsid w:val="00E817EB"/>
    <w:rsid w:val="00E93CAF"/>
    <w:rsid w:val="00EC6CC1"/>
    <w:rsid w:val="00EE1B8B"/>
    <w:rsid w:val="00EE38D0"/>
    <w:rsid w:val="00EE44FF"/>
    <w:rsid w:val="00EF5EA3"/>
    <w:rsid w:val="00F03422"/>
    <w:rsid w:val="00F24279"/>
    <w:rsid w:val="00F30639"/>
    <w:rsid w:val="00F31172"/>
    <w:rsid w:val="00F33F02"/>
    <w:rsid w:val="00F40C90"/>
    <w:rsid w:val="00F53873"/>
    <w:rsid w:val="00F5735D"/>
    <w:rsid w:val="00F62154"/>
    <w:rsid w:val="00F652A8"/>
    <w:rsid w:val="00F65BC7"/>
    <w:rsid w:val="00F975E5"/>
    <w:rsid w:val="00F97865"/>
    <w:rsid w:val="00FC03BD"/>
    <w:rsid w:val="00FC1FE9"/>
    <w:rsid w:val="00FD5B63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FC6B9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3" ma:contentTypeDescription="Vytvoří nový dokument" ma:contentTypeScope="" ma:versionID="1b3ff6ff336d3f9947d56cf55bd5cbd9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0f74924097c9db6fd3e65bd3392928f4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01B34-FEC2-4B11-B238-43A74E5524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230C18-FA17-4412-A2ED-D6EBB4A23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C7E378-5F28-455F-89AA-7E71F541F441}">
  <ds:schemaRefs>
    <ds:schemaRef ds:uri="ae529b29-b2bb-4f0f-bf76-47ede62a77b9"/>
    <ds:schemaRef ds:uri="http://purl.org/dc/terms/"/>
    <ds:schemaRef ds:uri="http://schemas.openxmlformats.org/package/2006/metadata/core-properties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5F74A1F-4F51-436C-B256-474A5B5BE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3</cp:revision>
  <cp:lastPrinted>2019-03-15T15:13:00Z</cp:lastPrinted>
  <dcterms:created xsi:type="dcterms:W3CDTF">2021-04-12T13:43:00Z</dcterms:created>
  <dcterms:modified xsi:type="dcterms:W3CDTF">2021-04-22T06:24:00Z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0x010100FC60E23A6042254D9AC27A8652D978CA</vt:lpwstr>
  </property>
</Properties>
</file>