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  <w:jc w:val="center"/>
      </w:pPr>
    </w:p>
    <w:p w:rsidR="006015F9" w:rsidRDefault="006015F9">
      <w:pPr>
        <w:spacing w:line="240" w:lineRule="auto"/>
      </w:pPr>
    </w:p>
    <w:p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CF4C89">
        <w:rPr>
          <w:rFonts w:ascii="Times New Roman" w:eastAsia="Times New Roman" w:hAnsi="Times New Roman" w:cs="Times New Roman"/>
          <w:b/>
          <w:sz w:val="28"/>
        </w:rPr>
        <w:t>11</w:t>
      </w:r>
    </w:p>
    <w:p w:rsidR="006015F9" w:rsidRDefault="006015F9">
      <w:pPr>
        <w:spacing w:line="240" w:lineRule="auto"/>
        <w:jc w:val="center"/>
      </w:pPr>
    </w:p>
    <w:p w:rsidR="000461FD" w:rsidRDefault="000461FD">
      <w:pPr>
        <w:spacing w:line="240" w:lineRule="auto"/>
      </w:pPr>
    </w:p>
    <w:p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015F9" w:rsidRDefault="000461FD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CF4C89">
        <w:rPr>
          <w:rFonts w:ascii="Times New Roman" w:eastAsia="Times New Roman" w:hAnsi="Times New Roman" w:cs="Times New Roman"/>
          <w:sz w:val="28"/>
        </w:rPr>
        <w:t>12. 3. 2018</w:t>
      </w:r>
    </w:p>
    <w:p w:rsidR="00F31172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0461FD" w:rsidRDefault="00F31172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2D5B9A">
        <w:rPr>
          <w:rFonts w:ascii="Times New Roman" w:eastAsia="Times New Roman" w:hAnsi="Times New Roman" w:cs="Times New Roman"/>
          <w:sz w:val="28"/>
        </w:rPr>
        <w:t>4</w:t>
      </w:r>
    </w:p>
    <w:p w:rsidR="008D5C04" w:rsidRDefault="008D5C04" w:rsidP="006B7C5F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:rsidR="006B7C5F" w:rsidRPr="006B7C5F" w:rsidRDefault="000461FD" w:rsidP="00490880">
      <w:pPr>
        <w:pStyle w:val="Odstavecseseznamem"/>
        <w:spacing w:after="0" w:line="240" w:lineRule="auto"/>
        <w:ind w:left="2160" w:hanging="2160"/>
        <w:rPr>
          <w:rFonts w:ascii="Times New Roman" w:eastAsia="Times New Roman" w:hAnsi="Times New Roman"/>
          <w:color w:val="000000"/>
          <w:sz w:val="28"/>
          <w:szCs w:val="20"/>
          <w:lang w:eastAsia="cs-CZ"/>
        </w:rPr>
      </w:pPr>
      <w:r w:rsidRPr="000461FD">
        <w:rPr>
          <w:rFonts w:ascii="Times New Roman" w:eastAsia="Times New Roman" w:hAnsi="Times New Roman"/>
          <w:b/>
          <w:sz w:val="28"/>
        </w:rPr>
        <w:t>Předmět jednání:</w:t>
      </w:r>
      <w:r>
        <w:rPr>
          <w:rFonts w:ascii="Times New Roman" w:eastAsia="Times New Roman" w:hAnsi="Times New Roman"/>
          <w:sz w:val="28"/>
        </w:rPr>
        <w:tab/>
      </w:r>
      <w:r w:rsidR="00EE44FF" w:rsidRPr="00EE44FF">
        <w:rPr>
          <w:rFonts w:ascii="Times New Roman" w:eastAsia="Times New Roman" w:hAnsi="Times New Roman"/>
          <w:sz w:val="28"/>
        </w:rPr>
        <w:t>Aktualizace Plánu rozvoje Karlovarského kraje</w:t>
      </w:r>
    </w:p>
    <w:p w:rsidR="006015F9" w:rsidRDefault="006015F9" w:rsidP="006B7C5F">
      <w:pPr>
        <w:spacing w:line="240" w:lineRule="auto"/>
      </w:pPr>
    </w:p>
    <w:p w:rsidR="006015F9" w:rsidRDefault="004F6236" w:rsidP="006B7C5F">
      <w:pPr>
        <w:spacing w:line="240" w:lineRule="auto"/>
        <w:ind w:left="2160" w:hanging="2160"/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0461FD">
        <w:rPr>
          <w:rFonts w:ascii="Times New Roman" w:eastAsia="Times New Roman" w:hAnsi="Times New Roman" w:cs="Times New Roman"/>
          <w:b/>
          <w:sz w:val="28"/>
        </w:rPr>
        <w:tab/>
      </w:r>
      <w:r w:rsidR="000461FD" w:rsidRPr="000461FD">
        <w:rPr>
          <w:rFonts w:ascii="Times New Roman" w:eastAsia="Times New Roman" w:hAnsi="Times New Roman" w:cs="Times New Roman"/>
          <w:sz w:val="28"/>
        </w:rPr>
        <w:t>Sekretariát RSK</w:t>
      </w:r>
      <w:r w:rsidR="000461FD">
        <w:rPr>
          <w:rFonts w:ascii="Times New Roman" w:eastAsia="Times New Roman" w:hAnsi="Times New Roman" w:cs="Times New Roman"/>
          <w:b/>
          <w:sz w:val="28"/>
        </w:rPr>
        <w:t xml:space="preserve"> - </w:t>
      </w:r>
      <w:r w:rsidR="000461FD">
        <w:rPr>
          <w:rFonts w:ascii="Times New Roman" w:eastAsia="Times New Roman" w:hAnsi="Times New Roman" w:cs="Times New Roman"/>
          <w:sz w:val="28"/>
        </w:rPr>
        <w:t>Karlovarská agentura rozvoje podnikání, příspěvková organizace</w:t>
      </w:r>
      <w:r w:rsidR="000461FD" w:rsidRPr="00A95480">
        <w:rPr>
          <w:rFonts w:ascii="Times New Roman" w:eastAsia="Times New Roman" w:hAnsi="Times New Roman" w:cs="Times New Roman"/>
          <w:sz w:val="28"/>
        </w:rPr>
        <w:t xml:space="preserve"> </w:t>
      </w:r>
    </w:p>
    <w:p w:rsidR="006015F9" w:rsidRDefault="006015F9" w:rsidP="006B7C5F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6015F9">
      <w:pPr>
        <w:spacing w:line="240" w:lineRule="auto"/>
      </w:pPr>
    </w:p>
    <w:p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:rsidR="006015F9" w:rsidRDefault="006015F9">
      <w:pPr>
        <w:tabs>
          <w:tab w:val="left" w:pos="360"/>
        </w:tabs>
        <w:spacing w:line="240" w:lineRule="auto"/>
        <w:jc w:val="both"/>
      </w:pPr>
    </w:p>
    <w:p w:rsidR="00B411B2" w:rsidRPr="00FC1FE9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:rsidR="00B411B2" w:rsidRPr="00FC1FE9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:rsidR="00B411B2" w:rsidRPr="00FC1FE9" w:rsidRDefault="00B411B2" w:rsidP="003A0138">
      <w:pPr>
        <w:tabs>
          <w:tab w:val="left" w:pos="360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  <w:t>•</w:t>
      </w: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F33F02" w:rsidRPr="00E43F6D">
        <w:rPr>
          <w:rFonts w:ascii="Times New Roman" w:eastAsia="Times New Roman" w:hAnsi="Times New Roman" w:cs="Times New Roman"/>
          <w:sz w:val="24"/>
          <w:szCs w:val="24"/>
        </w:rPr>
        <w:t xml:space="preserve">bere na vědomí informaci o </w:t>
      </w:r>
      <w:r w:rsidR="00046A62" w:rsidRPr="00E43F6D">
        <w:rPr>
          <w:rFonts w:ascii="Times New Roman" w:eastAsia="Times New Roman" w:hAnsi="Times New Roman" w:cs="Times New Roman"/>
          <w:sz w:val="24"/>
          <w:szCs w:val="24"/>
        </w:rPr>
        <w:t>A</w:t>
      </w:r>
      <w:r w:rsidR="00F33F02" w:rsidRPr="00E43F6D">
        <w:rPr>
          <w:rFonts w:ascii="Times New Roman" w:eastAsia="Times New Roman" w:hAnsi="Times New Roman" w:cs="Times New Roman"/>
          <w:sz w:val="24"/>
          <w:szCs w:val="24"/>
        </w:rPr>
        <w:t xml:space="preserve">ktualizace Programu rozvoje Karlovarského </w:t>
      </w:r>
      <w:bookmarkStart w:id="0" w:name="_GoBack"/>
      <w:bookmarkEnd w:id="0"/>
      <w:r w:rsidR="00F33F02" w:rsidRPr="00E43F6D">
        <w:rPr>
          <w:rFonts w:ascii="Times New Roman" w:eastAsia="Times New Roman" w:hAnsi="Times New Roman" w:cs="Times New Roman"/>
          <w:sz w:val="24"/>
          <w:szCs w:val="24"/>
        </w:rPr>
        <w:t>kraje 2014-2020</w:t>
      </w:r>
    </w:p>
    <w:p w:rsidR="00B411B2" w:rsidRPr="00FC1FE9" w:rsidRDefault="00B411B2" w:rsidP="00B411B2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val="x-none" w:eastAsia="x-none"/>
        </w:rPr>
      </w:pPr>
    </w:p>
    <w:p w:rsidR="00E1554D" w:rsidRPr="00FC1FE9" w:rsidRDefault="00E1554D" w:rsidP="008A55BB">
      <w:pPr>
        <w:keepNext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1554D" w:rsidRPr="00FC1FE9" w:rsidRDefault="00E1554D" w:rsidP="00CF4C89">
      <w:pPr>
        <w:tabs>
          <w:tab w:val="left" w:pos="360"/>
        </w:tabs>
        <w:spacing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30281C" w:rsidRDefault="0030281C" w:rsidP="0030281C">
      <w:pPr>
        <w:tabs>
          <w:tab w:val="left" w:pos="36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0281C" w:rsidRPr="0030281C" w:rsidRDefault="0030281C" w:rsidP="0030281C">
      <w:pPr>
        <w:tabs>
          <w:tab w:val="left" w:pos="360"/>
        </w:tabs>
        <w:spacing w:line="240" w:lineRule="auto"/>
        <w:ind w:left="720"/>
        <w:jc w:val="both"/>
        <w:rPr>
          <w:sz w:val="28"/>
          <w:szCs w:val="28"/>
        </w:rPr>
      </w:pPr>
    </w:p>
    <w:p w:rsidR="00E1554D" w:rsidRPr="00E1554D" w:rsidRDefault="00E1554D" w:rsidP="00E1554D">
      <w:pPr>
        <w:pStyle w:val="Odstavecseseznamem"/>
        <w:keepNext/>
        <w:spacing w:line="240" w:lineRule="auto"/>
        <w:rPr>
          <w:rFonts w:ascii="Times New Roman" w:eastAsia="Times New Roman" w:hAnsi="Times New Roman"/>
          <w:sz w:val="28"/>
        </w:rPr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pPr>
        <w:spacing w:line="240" w:lineRule="auto"/>
        <w:jc w:val="both"/>
      </w:pPr>
    </w:p>
    <w:p w:rsidR="00B411B2" w:rsidRDefault="00B411B2" w:rsidP="00B411B2">
      <w:r>
        <w:br w:type="page"/>
      </w:r>
    </w:p>
    <w:p w:rsidR="00B411B2" w:rsidRPr="00FC1FE9" w:rsidRDefault="00B411B2" w:rsidP="00B411B2">
      <w:pPr>
        <w:spacing w:line="240" w:lineRule="auto"/>
        <w:rPr>
          <w:rFonts w:ascii="Times New Roman" w:hAnsi="Times New Roman" w:cs="Times New Roman"/>
        </w:rPr>
      </w:pPr>
    </w:p>
    <w:p w:rsidR="00B411B2" w:rsidRDefault="00B411B2" w:rsidP="00B411B2">
      <w:pPr>
        <w:keepNext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Důvodová zpráva</w:t>
      </w:r>
      <w:r w:rsidR="00FC1FE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3A0138" w:rsidRPr="003A0138" w:rsidRDefault="003A0138" w:rsidP="00B411B2">
      <w:pPr>
        <w:keepNext/>
        <w:rPr>
          <w:rFonts w:ascii="Times New Roman" w:hAnsi="Times New Roman" w:cs="Times New Roman"/>
          <w:sz w:val="24"/>
          <w:szCs w:val="24"/>
        </w:rPr>
      </w:pPr>
    </w:p>
    <w:p w:rsidR="00BB701F" w:rsidRPr="003A0138" w:rsidRDefault="00046A62" w:rsidP="00B411B2">
      <w:pPr>
        <w:jc w:val="both"/>
        <w:rPr>
          <w:rFonts w:ascii="Times New Roman" w:hAnsi="Times New Roman" w:cs="Times New Roman"/>
          <w:sz w:val="24"/>
          <w:szCs w:val="24"/>
        </w:rPr>
      </w:pPr>
      <w:r w:rsidRPr="003A0138">
        <w:rPr>
          <w:rFonts w:ascii="Times New Roman" w:hAnsi="Times New Roman" w:cs="Times New Roman"/>
          <w:sz w:val="24"/>
          <w:szCs w:val="24"/>
        </w:rPr>
        <w:t>Program rozvoje Karlovarského kraje 2014-2020 (dále jen „PRKK“) představuje základní programový dokument, jenž určuje záměry kraje ve sféře regionálního rozvoje. Odbor regionálního rozvoje je koordinátorem tohoto dokumentu, je zodpovědný za monitorování průběhu realizace PRKK a za hodnocení jeho výsledků. Ve stanovených intervalech byla v roce 2016 předložena k projednání jak Monitorovací zpráva za období 2014 a 2015 ke zhodnocení naplňování PRKK z pohledu plnění indikátorů, tak rovněž zpráva o průběžné Evaluaci PRKK 2014-2020, která hodnotila dosažené cíle a poskytla doporučení pro další řízení programu i směřování jeho opatření.</w:t>
      </w:r>
    </w:p>
    <w:p w:rsidR="00046A62" w:rsidRPr="003A0138" w:rsidRDefault="00046A62" w:rsidP="00046A62">
      <w:pPr>
        <w:jc w:val="both"/>
        <w:rPr>
          <w:rFonts w:ascii="Times New Roman" w:hAnsi="Times New Roman" w:cs="Times New Roman"/>
          <w:sz w:val="24"/>
          <w:szCs w:val="24"/>
        </w:rPr>
      </w:pPr>
      <w:r w:rsidRPr="003A0138">
        <w:rPr>
          <w:rFonts w:ascii="Times New Roman" w:hAnsi="Times New Roman" w:cs="Times New Roman"/>
          <w:sz w:val="24"/>
          <w:szCs w:val="24"/>
        </w:rPr>
        <w:t xml:space="preserve">Aktualizace PRKK byla provedena na přelomu 2016–2017. V jejím rámci došlo k aktualizaci Analýzy rozvojových charakteristik a potenciálu Karlovarského kraje, na jejímž základě byl vydefinován soubor problémů včetně jejich příčin a důsledků, které mimo jiné slouží k </w:t>
      </w:r>
      <w:proofErr w:type="spellStart"/>
      <w:r w:rsidRPr="003A0138">
        <w:rPr>
          <w:rFonts w:ascii="Times New Roman" w:hAnsi="Times New Roman" w:cs="Times New Roman"/>
          <w:sz w:val="24"/>
          <w:szCs w:val="24"/>
        </w:rPr>
        <w:t>priorizaci</w:t>
      </w:r>
      <w:proofErr w:type="spellEnd"/>
      <w:r w:rsidRPr="003A0138">
        <w:rPr>
          <w:rFonts w:ascii="Times New Roman" w:hAnsi="Times New Roman" w:cs="Times New Roman"/>
          <w:sz w:val="24"/>
          <w:szCs w:val="24"/>
        </w:rPr>
        <w:t xml:space="preserve"> a vizualizaci problémů. Prostřednictvím těchto stromů došlo k popisu identifikovaných problémů a nalezení vzájemných vazeb, příčin a důsledků, které jednotlivé problémy podmiňují.</w:t>
      </w:r>
    </w:p>
    <w:p w:rsidR="00046A62" w:rsidRPr="003A0138" w:rsidRDefault="00046A62" w:rsidP="00B411B2">
      <w:pPr>
        <w:jc w:val="both"/>
        <w:rPr>
          <w:rFonts w:ascii="Times New Roman" w:hAnsi="Times New Roman" w:cs="Times New Roman"/>
          <w:sz w:val="24"/>
          <w:szCs w:val="24"/>
        </w:rPr>
      </w:pPr>
      <w:r w:rsidRPr="003A0138">
        <w:rPr>
          <w:rFonts w:ascii="Times New Roman" w:hAnsi="Times New Roman" w:cs="Times New Roman"/>
          <w:sz w:val="24"/>
          <w:szCs w:val="24"/>
        </w:rPr>
        <w:t>Strategická část byla aktualizována na základě dopracované Analýzy rozvojových charakteristik a potenciálu Karlovarského kraje. Zde navrhl zpracovatel zachovat šest prioritních oblastí a zrušil členění Prioritní oblasti 1 – Konkurenceschopnost na tři pilíře. Následně byla provedena úprava, redukce a rozšíření původních specifických cílů, priorit a opatření strategické části PRKK na období 2014–2020. Ke stanoveným specifickým cílům byla zcela nově nastavena indikátorová soustava pro měření úspěšnosti naplňování PRKK.</w:t>
      </w:r>
    </w:p>
    <w:p w:rsidR="00046A62" w:rsidRPr="003A0138" w:rsidRDefault="00046A62" w:rsidP="00B411B2">
      <w:pPr>
        <w:jc w:val="both"/>
        <w:rPr>
          <w:rFonts w:ascii="Times New Roman" w:hAnsi="Times New Roman" w:cs="Times New Roman"/>
          <w:sz w:val="24"/>
          <w:szCs w:val="24"/>
        </w:rPr>
      </w:pPr>
      <w:r w:rsidRPr="003A0138">
        <w:rPr>
          <w:rFonts w:ascii="Times New Roman" w:hAnsi="Times New Roman" w:cs="Times New Roman"/>
          <w:sz w:val="24"/>
          <w:szCs w:val="24"/>
        </w:rPr>
        <w:t>Současně byla zpracována implementace PRKK s důrazem na rozpracování rolí jednotlivých aktérů PRKK a způsob provádění aktualizace PRKK.</w:t>
      </w:r>
    </w:p>
    <w:p w:rsidR="00F33F02" w:rsidRPr="003A0138" w:rsidRDefault="00046A62" w:rsidP="00B411B2">
      <w:pPr>
        <w:jc w:val="both"/>
        <w:rPr>
          <w:rFonts w:ascii="Times New Roman" w:hAnsi="Times New Roman" w:cs="Times New Roman"/>
          <w:sz w:val="24"/>
          <w:szCs w:val="24"/>
        </w:rPr>
      </w:pPr>
      <w:r w:rsidRPr="003A0138">
        <w:rPr>
          <w:rFonts w:ascii="Times New Roman" w:hAnsi="Times New Roman" w:cs="Times New Roman"/>
          <w:sz w:val="24"/>
          <w:szCs w:val="24"/>
        </w:rPr>
        <w:t>Aktualizovaná implementační část PRKK určuje jednotlivé kroky, které je potřeba pravidelně provádět, aby byl PRKK naplňován a aby mohlo být dosahováno cílů stanovených ve strategické části. PRKK může být kvalitně naplňován pouze za předpokladu pravidelného vyhodnocování a sledování, zda jsou priority PRKK skutečně naplňovány.</w:t>
      </w:r>
    </w:p>
    <w:p w:rsidR="00A02F39" w:rsidRPr="003A0138" w:rsidRDefault="00A02F39" w:rsidP="00B411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02F39" w:rsidRPr="003A0138" w:rsidRDefault="00A02F39" w:rsidP="00A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3A0138">
        <w:rPr>
          <w:rFonts w:ascii="Times New Roman" w:hAnsi="Times New Roman" w:cs="Times New Roman"/>
          <w:sz w:val="24"/>
          <w:szCs w:val="24"/>
        </w:rPr>
        <w:t>Neschválená verze Aktualizovaného PRKK je k dispozici na webu:</w:t>
      </w:r>
    </w:p>
    <w:p w:rsidR="00A02F39" w:rsidRPr="003A0138" w:rsidRDefault="00E43F6D" w:rsidP="00A02F39">
      <w:pPr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A02F39" w:rsidRPr="003A0138">
          <w:rPr>
            <w:rStyle w:val="Hypertextovodkaz"/>
            <w:rFonts w:ascii="Times New Roman" w:hAnsi="Times New Roman" w:cs="Times New Roman"/>
            <w:sz w:val="24"/>
            <w:szCs w:val="24"/>
          </w:rPr>
          <w:t>http://www.kr-karlovarsky.cz/region/Stranky/EU2014-2020/PRKKaSRKK.aspx</w:t>
        </w:r>
      </w:hyperlink>
    </w:p>
    <w:p w:rsidR="00A02F39" w:rsidRPr="003A0138" w:rsidRDefault="00A02F39" w:rsidP="00A02F39">
      <w:pPr>
        <w:jc w:val="both"/>
        <w:rPr>
          <w:rFonts w:ascii="Times New Roman" w:hAnsi="Times New Roman" w:cs="Times New Roman"/>
          <w:sz w:val="24"/>
          <w:szCs w:val="24"/>
        </w:rPr>
      </w:pPr>
      <w:r w:rsidRPr="003A0138">
        <w:rPr>
          <w:rFonts w:ascii="Times New Roman" w:hAnsi="Times New Roman" w:cs="Times New Roman"/>
          <w:sz w:val="24"/>
          <w:szCs w:val="24"/>
        </w:rPr>
        <w:t xml:space="preserve">(pro otevření stiskněte </w:t>
      </w:r>
      <w:proofErr w:type="spellStart"/>
      <w:r w:rsidRPr="003A0138">
        <w:rPr>
          <w:rFonts w:ascii="Times New Roman" w:hAnsi="Times New Roman" w:cs="Times New Roman"/>
          <w:sz w:val="24"/>
          <w:szCs w:val="24"/>
        </w:rPr>
        <w:t>Ctrl+klikně</w:t>
      </w:r>
      <w:proofErr w:type="spellEnd"/>
      <w:r w:rsidRPr="003A0138">
        <w:rPr>
          <w:rFonts w:ascii="Times New Roman" w:hAnsi="Times New Roman" w:cs="Times New Roman"/>
          <w:sz w:val="24"/>
          <w:szCs w:val="24"/>
        </w:rPr>
        <w:t>)</w:t>
      </w:r>
    </w:p>
    <w:p w:rsidR="003A0138" w:rsidRPr="003A0138" w:rsidRDefault="003A013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0138" w:rsidRPr="003A0138" w:rsidSect="00826A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97F" w:rsidRDefault="0004097F">
      <w:pPr>
        <w:spacing w:line="240" w:lineRule="auto"/>
      </w:pPr>
      <w:r>
        <w:separator/>
      </w:r>
    </w:p>
  </w:endnote>
  <w:endnote w:type="continuationSeparator" w:id="0">
    <w:p w:rsidR="0004097F" w:rsidRDefault="000409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0D6" w:rsidRDefault="00B430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0D6" w:rsidRDefault="00B430D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0D6" w:rsidRDefault="00B430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97F" w:rsidRDefault="0004097F">
      <w:pPr>
        <w:spacing w:line="240" w:lineRule="auto"/>
      </w:pPr>
      <w:r>
        <w:separator/>
      </w:r>
    </w:p>
  </w:footnote>
  <w:footnote w:type="continuationSeparator" w:id="0">
    <w:p w:rsidR="0004097F" w:rsidRDefault="000409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0D6" w:rsidRDefault="00B430D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0D6" w:rsidRDefault="00B430D6">
    <w:pPr>
      <w:pStyle w:val="Zhlav"/>
    </w:pPr>
    <w:r w:rsidRPr="006A43D9">
      <w:rPr>
        <w:rFonts w:ascii="Times New Roman" w:eastAsia="Calibri" w:hAnsi="Times New Roman" w:cs="Times New Roman"/>
        <w:noProof/>
        <w:sz w:val="24"/>
      </w:rPr>
      <w:drawing>
        <wp:inline distT="0" distB="0" distL="0" distR="0" wp14:anchorId="3EEDB9B0" wp14:editId="40F97B5D">
          <wp:extent cx="3121889" cy="756000"/>
          <wp:effectExtent l="0" t="0" r="2540" b="635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17024"/>
                  <a:stretch/>
                </pic:blipFill>
                <pic:spPr bwMode="auto">
                  <a:xfrm>
                    <a:off x="0" y="0"/>
                    <a:ext cx="3177705" cy="7695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B430D6" w:rsidRDefault="00B430D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0D6" w:rsidRDefault="00B430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4AC4DAC"/>
    <w:multiLevelType w:val="hybridMultilevel"/>
    <w:tmpl w:val="0F487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A1473E"/>
    <w:multiLevelType w:val="hybridMultilevel"/>
    <w:tmpl w:val="8D50B6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2"/>
  </w:num>
  <w:num w:numId="3">
    <w:abstractNumId w:val="17"/>
  </w:num>
  <w:num w:numId="4">
    <w:abstractNumId w:val="10"/>
  </w:num>
  <w:num w:numId="5">
    <w:abstractNumId w:val="13"/>
  </w:num>
  <w:num w:numId="6">
    <w:abstractNumId w:val="16"/>
  </w:num>
  <w:num w:numId="7">
    <w:abstractNumId w:val="14"/>
  </w:num>
  <w:num w:numId="8">
    <w:abstractNumId w:val="6"/>
  </w:num>
  <w:num w:numId="9">
    <w:abstractNumId w:val="1"/>
  </w:num>
  <w:num w:numId="10">
    <w:abstractNumId w:val="15"/>
  </w:num>
  <w:num w:numId="11">
    <w:abstractNumId w:val="5"/>
  </w:num>
  <w:num w:numId="12">
    <w:abstractNumId w:val="8"/>
  </w:num>
  <w:num w:numId="13">
    <w:abstractNumId w:val="11"/>
  </w:num>
  <w:num w:numId="14">
    <w:abstractNumId w:val="4"/>
  </w:num>
  <w:num w:numId="15">
    <w:abstractNumId w:val="7"/>
  </w:num>
  <w:num w:numId="16">
    <w:abstractNumId w:val="9"/>
  </w:num>
  <w:num w:numId="17">
    <w:abstractNumId w:val="3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9"/>
    <w:rsid w:val="000030AA"/>
    <w:rsid w:val="000138EE"/>
    <w:rsid w:val="000209C7"/>
    <w:rsid w:val="0004097F"/>
    <w:rsid w:val="000461FD"/>
    <w:rsid w:val="00046A62"/>
    <w:rsid w:val="000569D6"/>
    <w:rsid w:val="00095A42"/>
    <w:rsid w:val="000B5EC2"/>
    <w:rsid w:val="000D756F"/>
    <w:rsid w:val="000E7773"/>
    <w:rsid w:val="000F595F"/>
    <w:rsid w:val="00135052"/>
    <w:rsid w:val="00161133"/>
    <w:rsid w:val="00181F2D"/>
    <w:rsid w:val="00184486"/>
    <w:rsid w:val="001C4B96"/>
    <w:rsid w:val="00212491"/>
    <w:rsid w:val="00217DD2"/>
    <w:rsid w:val="00236E1A"/>
    <w:rsid w:val="00276771"/>
    <w:rsid w:val="002D5B9A"/>
    <w:rsid w:val="002F5652"/>
    <w:rsid w:val="0030281C"/>
    <w:rsid w:val="003847DE"/>
    <w:rsid w:val="003A0138"/>
    <w:rsid w:val="003A5D55"/>
    <w:rsid w:val="003B7E49"/>
    <w:rsid w:val="003D2180"/>
    <w:rsid w:val="004447BF"/>
    <w:rsid w:val="00464667"/>
    <w:rsid w:val="00490880"/>
    <w:rsid w:val="004A3414"/>
    <w:rsid w:val="004A7E91"/>
    <w:rsid w:val="004B3328"/>
    <w:rsid w:val="004B69DC"/>
    <w:rsid w:val="004C753B"/>
    <w:rsid w:val="004F6236"/>
    <w:rsid w:val="004F7D6D"/>
    <w:rsid w:val="00502007"/>
    <w:rsid w:val="0051346B"/>
    <w:rsid w:val="00523BF9"/>
    <w:rsid w:val="0053713B"/>
    <w:rsid w:val="00586AAE"/>
    <w:rsid w:val="005B5C77"/>
    <w:rsid w:val="005F7569"/>
    <w:rsid w:val="006015F9"/>
    <w:rsid w:val="00621C8D"/>
    <w:rsid w:val="00624D7F"/>
    <w:rsid w:val="0062619E"/>
    <w:rsid w:val="00642783"/>
    <w:rsid w:val="006436F9"/>
    <w:rsid w:val="00654558"/>
    <w:rsid w:val="00663B7A"/>
    <w:rsid w:val="006B7C5F"/>
    <w:rsid w:val="006C0C43"/>
    <w:rsid w:val="006C2865"/>
    <w:rsid w:val="006C747C"/>
    <w:rsid w:val="00721BF7"/>
    <w:rsid w:val="00732BF2"/>
    <w:rsid w:val="007E3563"/>
    <w:rsid w:val="007F3CFE"/>
    <w:rsid w:val="007F71D6"/>
    <w:rsid w:val="00826A2D"/>
    <w:rsid w:val="0083070B"/>
    <w:rsid w:val="00843CEA"/>
    <w:rsid w:val="0085762A"/>
    <w:rsid w:val="008A55BB"/>
    <w:rsid w:val="008C34EB"/>
    <w:rsid w:val="008D5C04"/>
    <w:rsid w:val="00940335"/>
    <w:rsid w:val="00961F8D"/>
    <w:rsid w:val="009A5CC0"/>
    <w:rsid w:val="009D20FD"/>
    <w:rsid w:val="00A02F39"/>
    <w:rsid w:val="00A22842"/>
    <w:rsid w:val="00A95480"/>
    <w:rsid w:val="00AB512D"/>
    <w:rsid w:val="00AE2490"/>
    <w:rsid w:val="00AF3840"/>
    <w:rsid w:val="00AF7EBA"/>
    <w:rsid w:val="00B12E86"/>
    <w:rsid w:val="00B12F57"/>
    <w:rsid w:val="00B16CA7"/>
    <w:rsid w:val="00B2035E"/>
    <w:rsid w:val="00B411B2"/>
    <w:rsid w:val="00B430D6"/>
    <w:rsid w:val="00B5462B"/>
    <w:rsid w:val="00B56D75"/>
    <w:rsid w:val="00B63D08"/>
    <w:rsid w:val="00B804DF"/>
    <w:rsid w:val="00B80EF7"/>
    <w:rsid w:val="00B84682"/>
    <w:rsid w:val="00B94B6A"/>
    <w:rsid w:val="00BB701F"/>
    <w:rsid w:val="00BC2A66"/>
    <w:rsid w:val="00BF0B7D"/>
    <w:rsid w:val="00C02A15"/>
    <w:rsid w:val="00C0727D"/>
    <w:rsid w:val="00C14BDE"/>
    <w:rsid w:val="00C26D6A"/>
    <w:rsid w:val="00C5486B"/>
    <w:rsid w:val="00C8047C"/>
    <w:rsid w:val="00C82A06"/>
    <w:rsid w:val="00C87A1C"/>
    <w:rsid w:val="00CA3EBF"/>
    <w:rsid w:val="00CB7537"/>
    <w:rsid w:val="00CC00F7"/>
    <w:rsid w:val="00CC3637"/>
    <w:rsid w:val="00CD722E"/>
    <w:rsid w:val="00CF4C89"/>
    <w:rsid w:val="00D064CA"/>
    <w:rsid w:val="00D26726"/>
    <w:rsid w:val="00D4324F"/>
    <w:rsid w:val="00D4611B"/>
    <w:rsid w:val="00D91577"/>
    <w:rsid w:val="00DD43F5"/>
    <w:rsid w:val="00DE54BE"/>
    <w:rsid w:val="00DF30F6"/>
    <w:rsid w:val="00E1554D"/>
    <w:rsid w:val="00E16384"/>
    <w:rsid w:val="00E43F6D"/>
    <w:rsid w:val="00E817EB"/>
    <w:rsid w:val="00EE1B8B"/>
    <w:rsid w:val="00EE38D0"/>
    <w:rsid w:val="00EE44FF"/>
    <w:rsid w:val="00F24279"/>
    <w:rsid w:val="00F30639"/>
    <w:rsid w:val="00F31172"/>
    <w:rsid w:val="00F33F02"/>
    <w:rsid w:val="00F65BC7"/>
    <w:rsid w:val="00F975E5"/>
    <w:rsid w:val="00F97865"/>
    <w:rsid w:val="00FC1FE9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430D6"/>
  </w:style>
  <w:style w:type="paragraph" w:styleId="Zpat">
    <w:name w:val="footer"/>
    <w:basedOn w:val="Normln"/>
    <w:link w:val="ZpatChar"/>
    <w:uiPriority w:val="99"/>
    <w:unhideWhenUsed/>
    <w:rsid w:val="00B430D6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430D6"/>
  </w:style>
  <w:style w:type="character" w:styleId="Hypertextovodkaz">
    <w:name w:val="Hyperlink"/>
    <w:basedOn w:val="Standardnpsmoodstavce"/>
    <w:uiPriority w:val="99"/>
    <w:unhideWhenUsed/>
    <w:rsid w:val="00A02F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r-karlovarsky.cz/region/Stranky/EU2014-2020/PRKKaSRKK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B02AC-40D4-4008-A4F8-6D175964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406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Karp</cp:lastModifiedBy>
  <cp:revision>8</cp:revision>
  <dcterms:created xsi:type="dcterms:W3CDTF">2018-02-26T09:04:00Z</dcterms:created>
  <dcterms:modified xsi:type="dcterms:W3CDTF">2018-03-07T12:05:00Z</dcterms:modified>
</cp:coreProperties>
</file>