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600" w:firstRow="0" w:lastRow="0" w:firstColumn="0" w:lastColumn="0" w:noHBand="1" w:noVBand="1"/>
      </w:tblPr>
      <w:tblGrid>
        <w:gridCol w:w="328"/>
        <w:gridCol w:w="2093"/>
        <w:gridCol w:w="2056"/>
        <w:gridCol w:w="283"/>
        <w:gridCol w:w="480"/>
        <w:gridCol w:w="3515"/>
        <w:gridCol w:w="284"/>
        <w:gridCol w:w="23"/>
      </w:tblGrid>
      <w:tr w:rsidR="008C0E9E" w14:paraId="70F8C636" w14:textId="77777777" w:rsidTr="00ED5ECB">
        <w:trPr>
          <w:trHeight w:val="531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62273571" w14:textId="77777777" w:rsidR="00763609" w:rsidRPr="003C024B" w:rsidRDefault="00763609">
            <w:pPr>
              <w:rPr>
                <w:b/>
              </w:rPr>
            </w:pPr>
            <w:r w:rsidRPr="003C024B">
              <w:rPr>
                <w:b/>
              </w:rPr>
              <w:t>Název projektu</w:t>
            </w:r>
          </w:p>
        </w:tc>
        <w:tc>
          <w:tcPr>
            <w:tcW w:w="6641" w:type="dxa"/>
            <w:gridSpan w:val="6"/>
            <w:shd w:val="clear" w:color="auto" w:fill="E2EFD9" w:themeFill="accent6" w:themeFillTint="33"/>
            <w:vAlign w:val="center"/>
          </w:tcPr>
          <w:p w14:paraId="153A19B4" w14:textId="0142210B" w:rsidR="00763609" w:rsidRPr="0025779D" w:rsidRDefault="00763609" w:rsidP="00960882">
            <w:pPr>
              <w:jc w:val="center"/>
              <w:rPr>
                <w:b/>
              </w:rPr>
            </w:pPr>
          </w:p>
        </w:tc>
      </w:tr>
      <w:tr w:rsidR="003C024B" w14:paraId="53C2A0B2" w14:textId="77777777" w:rsidTr="00ED5ECB"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2D8EBD3" w14:textId="77777777" w:rsidR="003C024B" w:rsidRDefault="003C024B">
            <w:pPr>
              <w:rPr>
                <w:b/>
              </w:rPr>
            </w:pPr>
            <w:r>
              <w:rPr>
                <w:b/>
              </w:rPr>
              <w:t>Kód projektu</w:t>
            </w:r>
          </w:p>
        </w:tc>
        <w:tc>
          <w:tcPr>
            <w:tcW w:w="664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DBA7D7" w14:textId="537B5F9A" w:rsidR="003C024B" w:rsidRPr="00223D59" w:rsidRDefault="00223D59" w:rsidP="00223D59">
            <w:pPr>
              <w:jc w:val="center"/>
              <w:rPr>
                <w:b/>
                <w:i/>
              </w:rPr>
            </w:pPr>
            <w:r w:rsidRPr="00223D59">
              <w:rPr>
                <w:b/>
                <w:i/>
                <w:color w:val="FF0000"/>
              </w:rPr>
              <w:t>nevyplňovat</w:t>
            </w:r>
          </w:p>
        </w:tc>
      </w:tr>
      <w:tr w:rsidR="008C0E9E" w14:paraId="54ABDFE2" w14:textId="77777777" w:rsidTr="00ED5ECB">
        <w:trPr>
          <w:trHeight w:val="615"/>
        </w:trPr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6C9BB257" w14:textId="3F0F6D30" w:rsidR="00763609" w:rsidRPr="003C024B" w:rsidRDefault="003C024B">
            <w:pPr>
              <w:rPr>
                <w:b/>
              </w:rPr>
            </w:pPr>
            <w:r>
              <w:rPr>
                <w:b/>
              </w:rPr>
              <w:t>Nositel</w:t>
            </w:r>
            <w:r w:rsidR="00223D59">
              <w:rPr>
                <w:b/>
              </w:rPr>
              <w:t xml:space="preserve"> projektu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C15A01A" w14:textId="28F5E5FE" w:rsidR="00763609" w:rsidRPr="003C024B" w:rsidRDefault="00763609" w:rsidP="003C024B">
            <w:pPr>
              <w:jc w:val="center"/>
              <w:rPr>
                <w:b/>
              </w:rPr>
            </w:pPr>
          </w:p>
        </w:tc>
      </w:tr>
      <w:tr w:rsidR="007F1340" w14:paraId="0B00DF9B" w14:textId="77777777" w:rsidTr="00ED5ECB">
        <w:trPr>
          <w:trHeight w:val="618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3E36FD9C" w14:textId="3B8EE5C5" w:rsidR="007F1340" w:rsidRDefault="007F1340" w:rsidP="00223D59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741193B3" w14:textId="3E872593" w:rsidR="007F1340" w:rsidRPr="009543F8" w:rsidRDefault="007F1340" w:rsidP="003C024B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Kontaktní osoba, instituce </w:t>
            </w:r>
          </w:p>
          <w:p w14:paraId="28EDE9DF" w14:textId="77777777" w:rsidR="007F1340" w:rsidRPr="009543F8" w:rsidRDefault="007F1340" w:rsidP="003C024B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tel.</w:t>
            </w:r>
          </w:p>
          <w:p w14:paraId="5EAC1725" w14:textId="74F6E39E" w:rsidR="007F1340" w:rsidRPr="009543F8" w:rsidRDefault="007F1340" w:rsidP="003C024B">
            <w:pPr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e-mail</w:t>
            </w:r>
          </w:p>
        </w:tc>
      </w:tr>
      <w:tr w:rsidR="003C024B" w14:paraId="538721A6" w14:textId="77777777" w:rsidTr="00ED5ECB">
        <w:trPr>
          <w:trHeight w:val="105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0B8C428" w14:textId="4A31D64B" w:rsidR="003C024B" w:rsidRPr="003C024B" w:rsidRDefault="00223D59" w:rsidP="00223D59">
            <w:pPr>
              <w:rPr>
                <w:b/>
              </w:rPr>
            </w:pPr>
            <w:r>
              <w:rPr>
                <w:b/>
              </w:rPr>
              <w:t>Pa</w:t>
            </w:r>
            <w:r w:rsidR="003C024B" w:rsidRPr="003C024B">
              <w:rPr>
                <w:b/>
              </w:rPr>
              <w:t>rtne</w:t>
            </w:r>
            <w:r w:rsidR="003C024B">
              <w:rPr>
                <w:b/>
              </w:rPr>
              <w:t>ři</w:t>
            </w:r>
            <w:r>
              <w:rPr>
                <w:b/>
              </w:rPr>
              <w:t xml:space="preserve"> projektu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2B4A1151" w14:textId="7C8506F4" w:rsidR="003C024B" w:rsidRPr="009543F8" w:rsidRDefault="003C024B" w:rsidP="003C024B">
            <w:pPr>
              <w:rPr>
                <w:sz w:val="20"/>
                <w:szCs w:val="20"/>
              </w:rPr>
            </w:pPr>
          </w:p>
        </w:tc>
      </w:tr>
      <w:tr w:rsidR="0025779D" w14:paraId="1B9A279D" w14:textId="77777777" w:rsidTr="00ED5ECB">
        <w:trPr>
          <w:trHeight w:val="86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0222B340" w14:textId="341CC26A" w:rsidR="0025779D" w:rsidRPr="003C024B" w:rsidRDefault="0025779D">
            <w:pPr>
              <w:rPr>
                <w:b/>
              </w:rPr>
            </w:pPr>
            <w:r>
              <w:rPr>
                <w:b/>
              </w:rPr>
              <w:t>Předpokládané celkové náklady</w:t>
            </w:r>
          </w:p>
        </w:tc>
        <w:tc>
          <w:tcPr>
            <w:tcW w:w="6641" w:type="dxa"/>
            <w:gridSpan w:val="6"/>
            <w:vAlign w:val="center"/>
          </w:tcPr>
          <w:p w14:paraId="08435ED8" w14:textId="720BF29F" w:rsidR="0025779D" w:rsidRPr="009543F8" w:rsidRDefault="0025779D">
            <w:pPr>
              <w:rPr>
                <w:sz w:val="20"/>
                <w:szCs w:val="20"/>
              </w:rPr>
            </w:pPr>
          </w:p>
        </w:tc>
      </w:tr>
      <w:tr w:rsidR="00763609" w14:paraId="39B3F8E3" w14:textId="77777777" w:rsidTr="00ED5ECB">
        <w:trPr>
          <w:trHeight w:val="2094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03EE83C7" w14:textId="77884E60" w:rsidR="00763609" w:rsidRPr="003C024B" w:rsidRDefault="00763609" w:rsidP="00243308">
            <w:pPr>
              <w:rPr>
                <w:b/>
              </w:rPr>
            </w:pPr>
            <w:r w:rsidRPr="003C024B">
              <w:rPr>
                <w:b/>
              </w:rPr>
              <w:t>Výchozí s</w:t>
            </w:r>
            <w:r w:rsidR="00243308">
              <w:rPr>
                <w:b/>
              </w:rPr>
              <w:t>ituace</w:t>
            </w:r>
            <w:r w:rsidR="00E32981">
              <w:rPr>
                <w:b/>
              </w:rPr>
              <w:t xml:space="preserve"> </w:t>
            </w:r>
          </w:p>
        </w:tc>
        <w:tc>
          <w:tcPr>
            <w:tcW w:w="6641" w:type="dxa"/>
            <w:gridSpan w:val="6"/>
            <w:vAlign w:val="center"/>
          </w:tcPr>
          <w:p w14:paraId="05F240FE" w14:textId="2D5EE403" w:rsidR="006A7430" w:rsidRPr="009543F8" w:rsidRDefault="00243308" w:rsidP="00243308">
            <w:pPr>
              <w:jc w:val="both"/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stručně popište výchozí situaci, která odůvodní potřebnost realizace projektu</w:t>
            </w:r>
            <w:r w:rsidRPr="009543F8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763609" w14:paraId="3EFBCA4E" w14:textId="77777777" w:rsidTr="006B7C25">
        <w:trPr>
          <w:trHeight w:val="3625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485FE12D" w14:textId="56543613" w:rsidR="00763609" w:rsidRPr="003C024B" w:rsidRDefault="00A15896" w:rsidP="00A15896">
            <w:pPr>
              <w:rPr>
                <w:b/>
              </w:rPr>
            </w:pPr>
            <w:r>
              <w:rPr>
                <w:b/>
              </w:rPr>
              <w:t xml:space="preserve">Popis </w:t>
            </w:r>
            <w:r w:rsidR="00763609" w:rsidRPr="003C024B">
              <w:rPr>
                <w:b/>
              </w:rPr>
              <w:t>projektu</w:t>
            </w:r>
          </w:p>
        </w:tc>
        <w:tc>
          <w:tcPr>
            <w:tcW w:w="6641" w:type="dxa"/>
            <w:gridSpan w:val="6"/>
            <w:vAlign w:val="center"/>
          </w:tcPr>
          <w:p w14:paraId="4D728F99" w14:textId="3B20D046" w:rsidR="006A7430" w:rsidRPr="009543F8" w:rsidRDefault="00243308" w:rsidP="00243308">
            <w:pPr>
              <w:jc w:val="both"/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co je cílem projektu, stručný popis, jaké budou výsledky </w:t>
            </w:r>
          </w:p>
        </w:tc>
      </w:tr>
      <w:tr w:rsidR="00C96575" w14:paraId="533B705D" w14:textId="77777777" w:rsidTr="00ED5ECB">
        <w:trPr>
          <w:trHeight w:val="1427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5F272017" w14:textId="2A527009" w:rsidR="00C96575" w:rsidRDefault="00C96575" w:rsidP="00A15896">
            <w:pPr>
              <w:rPr>
                <w:b/>
              </w:rPr>
            </w:pPr>
            <w:r>
              <w:rPr>
                <w:b/>
              </w:rPr>
              <w:t>Termín realizace</w:t>
            </w:r>
          </w:p>
        </w:tc>
        <w:tc>
          <w:tcPr>
            <w:tcW w:w="6641" w:type="dxa"/>
            <w:gridSpan w:val="6"/>
            <w:vAlign w:val="center"/>
          </w:tcPr>
          <w:p w14:paraId="7B06E992" w14:textId="27A04278" w:rsidR="00C96575" w:rsidRPr="009543F8" w:rsidRDefault="00CD4763" w:rsidP="00CD4763">
            <w:pPr>
              <w:jc w:val="both"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předpokládaný termín realizace  </w:t>
            </w:r>
          </w:p>
        </w:tc>
      </w:tr>
      <w:tr w:rsidR="0025779D" w14:paraId="2CF2AAB3" w14:textId="77777777" w:rsidTr="00ED5ECB"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5C8CF77D" w14:textId="655C4480" w:rsidR="0025779D" w:rsidRPr="003C024B" w:rsidRDefault="00DF343D" w:rsidP="00DF343D">
            <w:pPr>
              <w:rPr>
                <w:b/>
              </w:rPr>
            </w:pPr>
            <w:r w:rsidRPr="00DF343D">
              <w:rPr>
                <w:b/>
              </w:rPr>
              <w:t xml:space="preserve">Místo realizace projektu/ </w:t>
            </w:r>
            <w:r>
              <w:rPr>
                <w:b/>
              </w:rPr>
              <w:t xml:space="preserve">předpokládané </w:t>
            </w:r>
            <w:r w:rsidRPr="00DF343D">
              <w:rPr>
                <w:b/>
              </w:rPr>
              <w:t>území dopadu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14:paraId="26FF587E" w14:textId="2A9CF8B9" w:rsidR="008C0E9E" w:rsidRPr="009543F8" w:rsidRDefault="00DF343D" w:rsidP="00DF343D">
            <w:pPr>
              <w:spacing w:after="160" w:line="259" w:lineRule="auto"/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obec/město/kraj</w:t>
            </w:r>
          </w:p>
        </w:tc>
      </w:tr>
      <w:tr w:rsidR="006B7C25" w14:paraId="517E6AF8" w14:textId="77777777" w:rsidTr="00ED5ECB"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7C21B6D7" w14:textId="32FD9CD3" w:rsidR="006B7C25" w:rsidRPr="00DF343D" w:rsidRDefault="006B7C25" w:rsidP="00DF343D">
            <w:pPr>
              <w:rPr>
                <w:b/>
              </w:rPr>
            </w:pPr>
            <w:r>
              <w:rPr>
                <w:b/>
              </w:rPr>
              <w:t>Přesah projektu do jiného kraje/uveďte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14:paraId="3470411B" w14:textId="7DAC4C12" w:rsidR="006B7C25" w:rsidRPr="009543F8" w:rsidRDefault="006B7C25" w:rsidP="00DF343D">
            <w:pPr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>
              <w:rPr>
                <w:i/>
                <w:color w:val="4472C4" w:themeColor="accent1"/>
                <w:sz w:val="20"/>
                <w:szCs w:val="20"/>
              </w:rPr>
              <w:t>kraj</w:t>
            </w:r>
          </w:p>
        </w:tc>
      </w:tr>
      <w:tr w:rsidR="00EC2A38" w14:paraId="312B1DB0" w14:textId="77777777" w:rsidTr="00385AAD">
        <w:trPr>
          <w:trHeight w:val="472"/>
        </w:trPr>
        <w:tc>
          <w:tcPr>
            <w:tcW w:w="9062" w:type="dxa"/>
            <w:gridSpan w:val="8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436C1FF4" w14:textId="77777777" w:rsidR="00C96575" w:rsidRDefault="00EC2A38" w:rsidP="00C96575">
            <w:pPr>
              <w:jc w:val="center"/>
              <w:rPr>
                <w:b/>
              </w:rPr>
            </w:pPr>
            <w:r w:rsidRPr="003C024B">
              <w:rPr>
                <w:b/>
              </w:rPr>
              <w:lastRenderedPageBreak/>
              <w:t>Klíčové aktivity</w:t>
            </w:r>
            <w:r w:rsidR="00223D59">
              <w:rPr>
                <w:b/>
              </w:rPr>
              <w:t xml:space="preserve"> (KA)</w:t>
            </w:r>
            <w:r w:rsidR="001C5A7E">
              <w:rPr>
                <w:b/>
              </w:rPr>
              <w:t xml:space="preserve"> </w:t>
            </w:r>
          </w:p>
          <w:p w14:paraId="1F664328" w14:textId="1DB22DF8" w:rsidR="00EC2A38" w:rsidRPr="009543F8" w:rsidRDefault="001C5A7E" w:rsidP="00ED5EC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vyplňte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dle charakteru projektu 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– přípravná, realizační fáze 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>(integrovan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>é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projekt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>y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s řadou dílčích aktivit vzájemně provázaných/na sebe navazující, kombinující aktivity investičního/neinvestičního charakteru (např. výstavba objektu, </w:t>
            </w:r>
            <w:r w:rsidR="00101505" w:rsidRPr="009543F8">
              <w:rPr>
                <w:i/>
                <w:color w:val="4472C4" w:themeColor="accent1"/>
                <w:sz w:val="18"/>
                <w:szCs w:val="18"/>
              </w:rPr>
              <w:t xml:space="preserve">technologie, 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vzdělávací/výzkumné aktivity…..)  </w:t>
            </w:r>
          </w:p>
        </w:tc>
      </w:tr>
      <w:tr w:rsidR="00ED5ECB" w14:paraId="68C493F1" w14:textId="77777777" w:rsidTr="00ED5ECB">
        <w:tc>
          <w:tcPr>
            <w:tcW w:w="2421" w:type="dxa"/>
            <w:gridSpan w:val="2"/>
            <w:shd w:val="clear" w:color="auto" w:fill="D9E2F3" w:themeFill="accent1" w:themeFillTint="33"/>
            <w:vAlign w:val="center"/>
          </w:tcPr>
          <w:p w14:paraId="5E1EBFB4" w14:textId="64CD34C7" w:rsidR="00ED5ECB" w:rsidRPr="003C024B" w:rsidRDefault="00ED5ECB">
            <w:pPr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819" w:type="dxa"/>
            <w:gridSpan w:val="3"/>
            <w:shd w:val="clear" w:color="auto" w:fill="D9E2F3" w:themeFill="accent1" w:themeFillTint="33"/>
            <w:vAlign w:val="center"/>
          </w:tcPr>
          <w:p w14:paraId="5CAD4344" w14:textId="0A08D9D3" w:rsidR="00ED5ECB" w:rsidRPr="003C024B" w:rsidRDefault="00ED5ECB" w:rsidP="00ED5ECB">
            <w:pPr>
              <w:rPr>
                <w:b/>
              </w:rPr>
            </w:pPr>
            <w:r>
              <w:rPr>
                <w:b/>
              </w:rPr>
              <w:t>Rámcový finanční objem</w:t>
            </w:r>
          </w:p>
        </w:tc>
        <w:tc>
          <w:tcPr>
            <w:tcW w:w="3822" w:type="dxa"/>
            <w:gridSpan w:val="3"/>
            <w:shd w:val="clear" w:color="auto" w:fill="D9E2F3" w:themeFill="accent1" w:themeFillTint="33"/>
            <w:vAlign w:val="center"/>
          </w:tcPr>
          <w:p w14:paraId="2C6CE61C" w14:textId="5C096AFB" w:rsidR="00ED5ECB" w:rsidRPr="003C024B" w:rsidRDefault="00ED5ECB" w:rsidP="00ED5ECB">
            <w:pPr>
              <w:rPr>
                <w:b/>
              </w:rPr>
            </w:pPr>
            <w:r>
              <w:rPr>
                <w:b/>
              </w:rPr>
              <w:t>Předpokládaný termín realizace</w:t>
            </w:r>
          </w:p>
        </w:tc>
      </w:tr>
      <w:tr w:rsidR="00ED5ECB" w14:paraId="5A2205E1" w14:textId="77777777" w:rsidTr="00ED5ECB">
        <w:trPr>
          <w:trHeight w:val="441"/>
        </w:trPr>
        <w:tc>
          <w:tcPr>
            <w:tcW w:w="328" w:type="dxa"/>
            <w:vAlign w:val="center"/>
          </w:tcPr>
          <w:p w14:paraId="586C613C" w14:textId="7A519D58" w:rsidR="00ED5ECB" w:rsidRPr="00A15896" w:rsidRDefault="00ED5ECB">
            <w:pPr>
              <w:rPr>
                <w:color w:val="4472C4" w:themeColor="accent1"/>
              </w:rPr>
            </w:pPr>
            <w:r w:rsidRPr="009543F8">
              <w:t>1</w:t>
            </w:r>
          </w:p>
        </w:tc>
        <w:tc>
          <w:tcPr>
            <w:tcW w:w="2093" w:type="dxa"/>
            <w:vAlign w:val="center"/>
          </w:tcPr>
          <w:p w14:paraId="50DB2F16" w14:textId="55AFF59F" w:rsidR="00ED5ECB" w:rsidRPr="009543F8" w:rsidRDefault="00ED5ECB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název klíčové aktivity</w:t>
            </w:r>
          </w:p>
        </w:tc>
        <w:tc>
          <w:tcPr>
            <w:tcW w:w="2819" w:type="dxa"/>
            <w:gridSpan w:val="3"/>
            <w:vAlign w:val="center"/>
          </w:tcPr>
          <w:p w14:paraId="03AA353D" w14:textId="34C25378" w:rsidR="00ED5ECB" w:rsidRPr="00ED5ECB" w:rsidRDefault="00ED5ECB">
            <w:pPr>
              <w:rPr>
                <w:i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1A26B608" w14:textId="70ADC54F" w:rsidR="00ED5ECB" w:rsidRDefault="00ED5ECB"/>
        </w:tc>
      </w:tr>
      <w:tr w:rsidR="00EC2A38" w14:paraId="7E4E49E7" w14:textId="77777777" w:rsidTr="00385AAD">
        <w:trPr>
          <w:trHeight w:val="561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14:paraId="04649DA3" w14:textId="70236C34" w:rsidR="00EC2A38" w:rsidRPr="00A15896" w:rsidRDefault="00EC2A38">
            <w:pPr>
              <w:rPr>
                <w:b/>
                <w:color w:val="4472C4" w:themeColor="accent1"/>
              </w:rPr>
            </w:pPr>
            <w:r w:rsidRPr="00A15896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14:paraId="193E18E8" w14:textId="54946FA8" w:rsidR="00B44B74" w:rsidRPr="009543F8" w:rsidRDefault="00A15896" w:rsidP="009543F8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popište, co bude obsahem aktivity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 (přípra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 xml:space="preserve">vná fáze 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– studie, analýzy, projektová dokumentace </w:t>
            </w:r>
          </w:p>
        </w:tc>
      </w:tr>
      <w:tr w:rsidR="00ED5ECB" w14:paraId="6D7497CB" w14:textId="77777777" w:rsidTr="00ED5ECB">
        <w:tc>
          <w:tcPr>
            <w:tcW w:w="328" w:type="dxa"/>
            <w:vAlign w:val="center"/>
          </w:tcPr>
          <w:p w14:paraId="1C762A04" w14:textId="19FB091E" w:rsidR="00ED5ECB" w:rsidRDefault="00ED5ECB">
            <w:r>
              <w:t>2</w:t>
            </w:r>
          </w:p>
        </w:tc>
        <w:tc>
          <w:tcPr>
            <w:tcW w:w="2093" w:type="dxa"/>
            <w:vAlign w:val="center"/>
          </w:tcPr>
          <w:p w14:paraId="7C36A21B" w14:textId="762D21AC" w:rsidR="00ED5ECB" w:rsidRPr="009543F8" w:rsidRDefault="00ED5ECB" w:rsidP="00960882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 s ohledem na charakter projektu uveďte</w:t>
            </w:r>
            <w:r w:rsidR="004F3C13">
              <w:rPr>
                <w:i/>
                <w:color w:val="4472C4" w:themeColor="accent1"/>
                <w:sz w:val="18"/>
                <w:szCs w:val="18"/>
              </w:rPr>
              <w:t>,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 přidejte další KA</w:t>
            </w:r>
          </w:p>
        </w:tc>
        <w:tc>
          <w:tcPr>
            <w:tcW w:w="2819" w:type="dxa"/>
            <w:gridSpan w:val="3"/>
            <w:vAlign w:val="center"/>
          </w:tcPr>
          <w:p w14:paraId="56F5F106" w14:textId="5855C40A" w:rsidR="00ED5ECB" w:rsidRDefault="00ED5ECB"/>
        </w:tc>
        <w:tc>
          <w:tcPr>
            <w:tcW w:w="3822" w:type="dxa"/>
            <w:gridSpan w:val="3"/>
            <w:vAlign w:val="center"/>
          </w:tcPr>
          <w:p w14:paraId="1E84F340" w14:textId="7DD4BBBE" w:rsidR="00ED5ECB" w:rsidRDefault="00ED5ECB"/>
        </w:tc>
      </w:tr>
      <w:tr w:rsidR="008C0E9E" w14:paraId="7CD4816A" w14:textId="77777777" w:rsidTr="00385AAD">
        <w:trPr>
          <w:trHeight w:val="533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14:paraId="15FECB22" w14:textId="6B0B74E2" w:rsidR="008C0E9E" w:rsidRPr="008C0E9E" w:rsidRDefault="008C0E9E">
            <w:pPr>
              <w:rPr>
                <w:b/>
              </w:rPr>
            </w:pPr>
            <w:r w:rsidRPr="008C0E9E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14:paraId="78700749" w14:textId="3AA45469" w:rsidR="00122250" w:rsidRPr="009543F8" w:rsidRDefault="00ED5ECB" w:rsidP="009543F8">
            <w:pPr>
              <w:pStyle w:val="Odstavecseseznamem"/>
              <w:ind w:left="18"/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realizační fáze – např. sanace území, 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 xml:space="preserve">odstranění </w:t>
            </w:r>
            <w:proofErr w:type="spellStart"/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>brownfields</w:t>
            </w:r>
            <w:proofErr w:type="spellEnd"/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 xml:space="preserve">,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výstavba objektu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>, měkké aktivity – vzdělávací programy, rekvalifikace…</w:t>
            </w:r>
          </w:p>
        </w:tc>
      </w:tr>
      <w:tr w:rsidR="009543F8" w14:paraId="72CFF7AF" w14:textId="77777777" w:rsidTr="009543F8">
        <w:trPr>
          <w:trHeight w:val="533"/>
        </w:trPr>
        <w:tc>
          <w:tcPr>
            <w:tcW w:w="328" w:type="dxa"/>
            <w:shd w:val="clear" w:color="auto" w:fill="FFFFFF" w:themeFill="background1"/>
            <w:vAlign w:val="center"/>
          </w:tcPr>
          <w:p w14:paraId="568E7BFB" w14:textId="5CED2438" w:rsidR="009543F8" w:rsidRPr="009543F8" w:rsidRDefault="009543F8">
            <w:r w:rsidRPr="009543F8">
              <w:t>3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5C985FE0" w14:textId="3AD03376" w:rsidR="009543F8" w:rsidRPr="009543F8" w:rsidRDefault="009543F8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dtto…KA</w:t>
            </w:r>
          </w:p>
        </w:tc>
        <w:tc>
          <w:tcPr>
            <w:tcW w:w="2819" w:type="dxa"/>
            <w:gridSpan w:val="3"/>
            <w:vAlign w:val="center"/>
          </w:tcPr>
          <w:p w14:paraId="65513E53" w14:textId="77777777" w:rsidR="009543F8" w:rsidRPr="00ED5ECB" w:rsidRDefault="009543F8" w:rsidP="009543F8">
            <w:pPr>
              <w:pStyle w:val="Odstavecseseznamem"/>
              <w:ind w:left="18"/>
              <w:rPr>
                <w:i/>
                <w:color w:val="4472C4" w:themeColor="accent1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5CA2F64E" w14:textId="1FED1527" w:rsidR="009543F8" w:rsidRPr="00ED5ECB" w:rsidRDefault="009543F8" w:rsidP="009543F8">
            <w:pPr>
              <w:pStyle w:val="Odstavecseseznamem"/>
              <w:ind w:left="18"/>
              <w:rPr>
                <w:i/>
                <w:color w:val="4472C4" w:themeColor="accent1"/>
              </w:rPr>
            </w:pPr>
          </w:p>
        </w:tc>
      </w:tr>
      <w:tr w:rsidR="00DE0163" w14:paraId="77BB7419" w14:textId="77777777" w:rsidTr="00ED5ECB">
        <w:trPr>
          <w:trHeight w:val="394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24E81A3" w14:textId="6D61DB6A" w:rsidR="00DE0163" w:rsidRPr="00DF343D" w:rsidRDefault="00DE0163">
            <w:pPr>
              <w:rPr>
                <w:b/>
              </w:rPr>
            </w:pPr>
            <w:r>
              <w:rPr>
                <w:b/>
              </w:rPr>
              <w:t>Stav připravenosti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36158263" w14:textId="77777777" w:rsidR="00DE0163" w:rsidRPr="009543F8" w:rsidRDefault="00DE0163" w:rsidP="00DE0163">
            <w:pPr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uveďte základní informace o aktuálním stavu připravenosti projektu jak z pohledu věcného (technická dokumentace, stavební povolení, vlastnické vztahy, existence studie proveditelnosti, zpracované ekonomické analýzy, marketingové průzkumy apod.), tak z pohledu organizačního/manažerského (záměr schválen v orgánech nositele, zanesen ve strategickém dokumentu…); jednotlivé údaje datujte (mm/</w:t>
            </w:r>
            <w:proofErr w:type="spellStart"/>
            <w:r w:rsidRPr="009543F8">
              <w:rPr>
                <w:i/>
                <w:color w:val="4472C4" w:themeColor="accent1"/>
                <w:sz w:val="20"/>
                <w:szCs w:val="20"/>
              </w:rPr>
              <w:t>rr</w:t>
            </w:r>
            <w:proofErr w:type="spellEnd"/>
            <w:r w:rsidRPr="009543F8">
              <w:rPr>
                <w:i/>
                <w:color w:val="4472C4" w:themeColor="accent1"/>
                <w:sz w:val="20"/>
                <w:szCs w:val="20"/>
              </w:rPr>
              <w:t>)</w:t>
            </w:r>
          </w:p>
          <w:p w14:paraId="48D03CDB" w14:textId="77777777" w:rsidR="00DE0163" w:rsidRPr="00DF343D" w:rsidRDefault="00DE0163">
            <w:pPr>
              <w:rPr>
                <w:i/>
                <w:color w:val="4472C4" w:themeColor="accent1"/>
              </w:rPr>
            </w:pPr>
          </w:p>
        </w:tc>
      </w:tr>
      <w:tr w:rsidR="00DE0163" w14:paraId="3EDB2690" w14:textId="77777777" w:rsidTr="00ED5ECB">
        <w:trPr>
          <w:trHeight w:val="86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3FE51757" w14:textId="786341EB" w:rsidR="00DE0163" w:rsidRPr="00DF343D" w:rsidRDefault="00DE0163">
            <w:pPr>
              <w:rPr>
                <w:b/>
              </w:rPr>
            </w:pPr>
            <w:r>
              <w:rPr>
                <w:b/>
              </w:rPr>
              <w:t>Vazba na další projekty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52BD2FAF" w14:textId="3C71BAC5" w:rsidR="00DE0163" w:rsidRPr="009543F8" w:rsidRDefault="00DE0163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uveďte vazbu na další projekty</w:t>
            </w:r>
            <w:r w:rsidR="004F3C13">
              <w:rPr>
                <w:i/>
                <w:color w:val="4472C4" w:themeColor="accent1"/>
                <w:sz w:val="20"/>
                <w:szCs w:val="20"/>
              </w:rPr>
              <w:t>,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 s nimiž má projekt synergický, komplementární efekt</w:t>
            </w:r>
          </w:p>
        </w:tc>
      </w:tr>
      <w:tr w:rsidR="00763609" w14:paraId="55684775" w14:textId="77777777" w:rsidTr="00ED5ECB">
        <w:trPr>
          <w:trHeight w:val="40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F75B01F" w14:textId="0FC3D402" w:rsidR="00763609" w:rsidRPr="00DF343D" w:rsidRDefault="00B979EC">
            <w:pPr>
              <w:rPr>
                <w:b/>
              </w:rPr>
            </w:pPr>
            <w:r>
              <w:rPr>
                <w:b/>
              </w:rPr>
              <w:t>Vazba na PRK</w:t>
            </w:r>
            <w:r w:rsidR="00763609" w:rsidRPr="00DF343D">
              <w:rPr>
                <w:b/>
              </w:rPr>
              <w:t>K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60F295C3" w14:textId="6E0668D1" w:rsidR="00C1569E" w:rsidRPr="009543F8" w:rsidRDefault="00DF343D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nevyplňujte </w:t>
            </w:r>
          </w:p>
        </w:tc>
      </w:tr>
      <w:tr w:rsidR="00763609" w14:paraId="1DF0CC3D" w14:textId="77777777" w:rsidTr="00ED5ECB"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39CF9B2B" w14:textId="641396F5" w:rsidR="00763609" w:rsidRPr="00DF343D" w:rsidRDefault="00B979EC">
            <w:pPr>
              <w:rPr>
                <w:b/>
              </w:rPr>
            </w:pPr>
            <w:r>
              <w:rPr>
                <w:b/>
              </w:rPr>
              <w:t>Vazba na RIS 3 KVK</w:t>
            </w:r>
          </w:p>
        </w:tc>
        <w:tc>
          <w:tcPr>
            <w:tcW w:w="6641" w:type="dxa"/>
            <w:gridSpan w:val="6"/>
            <w:vAlign w:val="center"/>
          </w:tcPr>
          <w:p w14:paraId="6C80A2C2" w14:textId="3C934149" w:rsidR="00C1569E" w:rsidRPr="009543F8" w:rsidRDefault="00DF343D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:rsidR="00763609" w14:paraId="28ACF6FC" w14:textId="77777777" w:rsidTr="00ED5ECB">
        <w:trPr>
          <w:trHeight w:val="33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39D7F908" w14:textId="77777777" w:rsidR="00763609" w:rsidRPr="00DF343D" w:rsidRDefault="00763609">
            <w:pPr>
              <w:rPr>
                <w:b/>
              </w:rPr>
            </w:pPr>
            <w:r w:rsidRPr="00DF343D">
              <w:rPr>
                <w:b/>
              </w:rPr>
              <w:t>Vazba na Restart</w:t>
            </w:r>
          </w:p>
        </w:tc>
        <w:tc>
          <w:tcPr>
            <w:tcW w:w="6641" w:type="dxa"/>
            <w:gridSpan w:val="6"/>
            <w:vAlign w:val="center"/>
          </w:tcPr>
          <w:p w14:paraId="2D797C94" w14:textId="40E2DFC2" w:rsidR="00C1569E" w:rsidRPr="009543F8" w:rsidRDefault="00DF343D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:rsidR="00066E00" w14:paraId="01E2F613" w14:textId="77777777" w:rsidTr="00385AAD">
        <w:trPr>
          <w:trHeight w:val="917"/>
        </w:trPr>
        <w:tc>
          <w:tcPr>
            <w:tcW w:w="9062" w:type="dxa"/>
            <w:gridSpan w:val="8"/>
            <w:shd w:val="clear" w:color="auto" w:fill="B4C6E7" w:themeFill="accent1" w:themeFillTint="66"/>
            <w:vAlign w:val="center"/>
          </w:tcPr>
          <w:p w14:paraId="5B302351" w14:textId="35EDA04F" w:rsidR="00066E00" w:rsidRPr="003C024B" w:rsidRDefault="00066E00" w:rsidP="00DF343D">
            <w:pPr>
              <w:rPr>
                <w:b/>
              </w:rPr>
            </w:pPr>
            <w:r>
              <w:rPr>
                <w:b/>
              </w:rPr>
              <w:t>Vazba na F</w:t>
            </w:r>
            <w:r w:rsidR="009E1077">
              <w:rPr>
                <w:b/>
              </w:rPr>
              <w:t xml:space="preserve">ond </w:t>
            </w:r>
            <w:r w:rsidR="00385AAD">
              <w:rPr>
                <w:b/>
              </w:rPr>
              <w:t xml:space="preserve">pro </w:t>
            </w:r>
            <w:r w:rsidR="009E1077">
              <w:rPr>
                <w:b/>
              </w:rPr>
              <w:t>spravedliv</w:t>
            </w:r>
            <w:r w:rsidR="00385AAD">
              <w:rPr>
                <w:b/>
              </w:rPr>
              <w:t>ou</w:t>
            </w:r>
            <w:r w:rsidR="009E1077">
              <w:rPr>
                <w:b/>
              </w:rPr>
              <w:t xml:space="preserve"> transformac</w:t>
            </w:r>
            <w:r w:rsidR="00385AAD">
              <w:rPr>
                <w:b/>
              </w:rPr>
              <w:t>i (FST)</w:t>
            </w:r>
          </w:p>
          <w:p w14:paraId="4C1F46F3" w14:textId="0FB237CB" w:rsidR="00385AAD" w:rsidRDefault="00066E00" w:rsidP="009E1077">
            <w:pPr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(</w:t>
            </w:r>
            <w:r w:rsidR="009E1077">
              <w:rPr>
                <w:i/>
                <w:color w:val="4472C4" w:themeColor="accent1"/>
              </w:rPr>
              <w:t>zaškrtněte odpovídají</w:t>
            </w:r>
            <w:r w:rsidR="00B979EC">
              <w:rPr>
                <w:i/>
                <w:color w:val="4472C4" w:themeColor="accent1"/>
              </w:rPr>
              <w:t>cí</w:t>
            </w:r>
            <w:r w:rsidR="009E1077">
              <w:rPr>
                <w:i/>
                <w:color w:val="4472C4" w:themeColor="accent1"/>
              </w:rPr>
              <w:t xml:space="preserve"> údaj</w:t>
            </w:r>
            <w:r w:rsidR="001C5A7E">
              <w:rPr>
                <w:i/>
                <w:color w:val="4472C4" w:themeColor="accent1"/>
              </w:rPr>
              <w:t xml:space="preserve">  x </w:t>
            </w:r>
            <w:r>
              <w:rPr>
                <w:i/>
                <w:color w:val="4472C4" w:themeColor="accent1"/>
              </w:rPr>
              <w:t xml:space="preserve">) </w:t>
            </w:r>
          </w:p>
          <w:p w14:paraId="3662A865" w14:textId="782BD628" w:rsidR="00385AAD" w:rsidRPr="00DF343D" w:rsidRDefault="00385AAD" w:rsidP="009E1077">
            <w:pPr>
              <w:rPr>
                <w:i/>
                <w:color w:val="4472C4" w:themeColor="accent1"/>
              </w:rPr>
            </w:pPr>
          </w:p>
        </w:tc>
      </w:tr>
      <w:tr w:rsidR="00E0054B" w14:paraId="6BC5B32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51BA72B9" w14:textId="20C8311A" w:rsidR="00E0054B" w:rsidRPr="001D4241" w:rsidRDefault="00E0054B">
            <w:pPr>
              <w:rPr>
                <w:b/>
                <w:bCs/>
              </w:rPr>
            </w:pPr>
            <w:r>
              <w:rPr>
                <w:b/>
              </w:rPr>
              <w:t>Tematické zaměření – dle nařízení o FST</w:t>
            </w:r>
          </w:p>
        </w:tc>
        <w:tc>
          <w:tcPr>
            <w:tcW w:w="283" w:type="dxa"/>
          </w:tcPr>
          <w:p w14:paraId="78D01312" w14:textId="77777777" w:rsidR="00E0054B" w:rsidRDefault="00E0054B"/>
        </w:tc>
        <w:tc>
          <w:tcPr>
            <w:tcW w:w="4279" w:type="dxa"/>
            <w:gridSpan w:val="3"/>
          </w:tcPr>
          <w:p w14:paraId="6178A102" w14:textId="74CB3B09" w:rsidR="00E0054B" w:rsidRPr="00385AAD" w:rsidRDefault="00E0054B" w:rsidP="00385AAD">
            <w:pPr>
              <w:rPr>
                <w:color w:val="4472C4" w:themeColor="accent1"/>
                <w:sz w:val="16"/>
              </w:rPr>
            </w:pPr>
            <w:r w:rsidRPr="00385AAD">
              <w:rPr>
                <w:color w:val="4472C4" w:themeColor="accent1"/>
                <w:sz w:val="16"/>
                <w:szCs w:val="16"/>
              </w:rPr>
              <w:t xml:space="preserve">a) </w:t>
            </w:r>
            <w:r w:rsidR="00794CA9" w:rsidRPr="00794CA9">
              <w:rPr>
                <w:color w:val="4472C4" w:themeColor="accent1"/>
                <w:sz w:val="16"/>
                <w:szCs w:val="16"/>
              </w:rPr>
              <w:t xml:space="preserve">produktivní investice do malých a středních podniků, včetně </w:t>
            </w:r>
            <w:proofErr w:type="spellStart"/>
            <w:r w:rsidR="00794CA9" w:rsidRPr="00794CA9">
              <w:rPr>
                <w:color w:val="4472C4" w:themeColor="accent1"/>
                <w:sz w:val="16"/>
                <w:szCs w:val="16"/>
              </w:rPr>
              <w:t>mikropodniků</w:t>
            </w:r>
            <w:proofErr w:type="spellEnd"/>
            <w:r w:rsidR="00794CA9" w:rsidRPr="00794CA9">
              <w:rPr>
                <w:color w:val="4472C4" w:themeColor="accent1"/>
                <w:sz w:val="16"/>
                <w:szCs w:val="16"/>
              </w:rPr>
              <w:t xml:space="preserve"> a začínajících podniků, které vedou k hospodářské diverzifikaci, modernizaci a přeměně;</w:t>
            </w:r>
          </w:p>
        </w:tc>
      </w:tr>
      <w:tr w:rsidR="00E0054B" w14:paraId="0DD58480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3550CB18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778C3201" w14:textId="77777777" w:rsidR="00E0054B" w:rsidRDefault="00E0054B"/>
        </w:tc>
        <w:tc>
          <w:tcPr>
            <w:tcW w:w="4279" w:type="dxa"/>
            <w:gridSpan w:val="3"/>
          </w:tcPr>
          <w:p w14:paraId="58674BD8" w14:textId="5D23E466" w:rsidR="00E0054B" w:rsidRPr="00385AAD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b)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zakládání nových podniků, mimo jiné prostřednictvím podnikatelských inkubátorů a poradenských služeb, které vedou k vytváření pracovních míst;</w:t>
            </w:r>
          </w:p>
        </w:tc>
      </w:tr>
      <w:tr w:rsidR="00E0054B" w14:paraId="568F902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348CC9C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2ADE59A9" w14:textId="77777777" w:rsidR="00E0054B" w:rsidRDefault="00E0054B"/>
        </w:tc>
        <w:tc>
          <w:tcPr>
            <w:tcW w:w="4279" w:type="dxa"/>
            <w:gridSpan w:val="3"/>
          </w:tcPr>
          <w:p w14:paraId="2F226BD5" w14:textId="6C2D1B03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c)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činností v oblasti výzkumu a inovací, prováděných mimo jiné vysokými školami a veřejnými výzkumnými institucemi a podpora přenosu pokročilých technologií;</w:t>
            </w:r>
          </w:p>
        </w:tc>
      </w:tr>
      <w:tr w:rsidR="00E0054B" w14:paraId="094A7188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C996CAC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4EAFA26" w14:textId="77777777" w:rsidR="00E0054B" w:rsidRDefault="00E0054B"/>
        </w:tc>
        <w:tc>
          <w:tcPr>
            <w:tcW w:w="4279" w:type="dxa"/>
            <w:gridSpan w:val="3"/>
          </w:tcPr>
          <w:p w14:paraId="458B3A5A" w14:textId="1D359F56" w:rsidR="00E0054B" w:rsidRPr="00CD4763" w:rsidRDefault="00794CA9" w:rsidP="00385AAD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d) </w:t>
            </w:r>
            <w:r w:rsidRPr="00794CA9">
              <w:rPr>
                <w:color w:val="4472C4" w:themeColor="accent1"/>
                <w:sz w:val="16"/>
                <w:szCs w:val="16"/>
              </w:rPr>
              <w:t xml:space="preserve">investice do zavádění technologií, jakož i do systémů a infrastruktur pro cenově dostupnou čistou energii, včetně </w:t>
            </w:r>
            <w:r w:rsidRPr="00794CA9">
              <w:rPr>
                <w:color w:val="4472C4" w:themeColor="accent1"/>
                <w:sz w:val="16"/>
                <w:szCs w:val="16"/>
              </w:rPr>
              <w:lastRenderedPageBreak/>
              <w:t>technologií skladování energie a do snižování emisí skleníkových plynů;</w:t>
            </w:r>
          </w:p>
        </w:tc>
      </w:tr>
      <w:tr w:rsidR="00E0054B" w14:paraId="432EE9E4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4381D41D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66B33540" w14:textId="77777777" w:rsidR="00E0054B" w:rsidRDefault="00E0054B"/>
        </w:tc>
        <w:tc>
          <w:tcPr>
            <w:tcW w:w="4279" w:type="dxa"/>
            <w:gridSpan w:val="3"/>
          </w:tcPr>
          <w:p w14:paraId="040EB47E" w14:textId="044C1F5A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e)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energie z obnovitelných zdrojů v souladu se směrnicí Evropského parlamentu a Rady (EU) 2018/2001, včetně kritérií udržitelnosti v ní stanovených a do energetické účinnosti, mimo jiné za účelem snížení energetické chudoby;</w:t>
            </w:r>
          </w:p>
        </w:tc>
      </w:tr>
      <w:tr w:rsidR="00E0054B" w14:paraId="592A154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79CF986E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2C17B48A" w14:textId="77777777" w:rsidR="00E0054B" w:rsidRDefault="00E0054B"/>
        </w:tc>
        <w:tc>
          <w:tcPr>
            <w:tcW w:w="4279" w:type="dxa"/>
            <w:gridSpan w:val="3"/>
          </w:tcPr>
          <w:p w14:paraId="2475E049" w14:textId="2DC00716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f)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inteligentní a udržitelné místní mobility, včetně dekarbonizace odvětví místní dopravy a jeho infrastruktury;</w:t>
            </w:r>
          </w:p>
        </w:tc>
      </w:tr>
      <w:tr w:rsidR="00E0054B" w14:paraId="35BF811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3E80216F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548F7FD5" w14:textId="77777777" w:rsidR="00E0054B" w:rsidRDefault="00E0054B"/>
        </w:tc>
        <w:tc>
          <w:tcPr>
            <w:tcW w:w="4279" w:type="dxa"/>
            <w:gridSpan w:val="3"/>
          </w:tcPr>
          <w:p w14:paraId="2027E66C" w14:textId="6FE7B72D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g)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rekonstrukce a modernizace sítí dálkového vytápění s cílem zlepšit energetickou účinnost systémů dálkového vytápění a investice do výroby tepla, pokud jsou založeny výhradně na obnovitelných zdrojích energie;</w:t>
            </w:r>
          </w:p>
        </w:tc>
      </w:tr>
      <w:tr w:rsidR="00E0054B" w14:paraId="2085D541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256630E0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5C6DC735" w14:textId="77777777" w:rsidR="00E0054B" w:rsidRDefault="00E0054B"/>
        </w:tc>
        <w:tc>
          <w:tcPr>
            <w:tcW w:w="4279" w:type="dxa"/>
            <w:gridSpan w:val="3"/>
          </w:tcPr>
          <w:p w14:paraId="7A80212E" w14:textId="6A736FE6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h)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digitalizace, digitálních inovací a digitálního propojení;</w:t>
            </w:r>
          </w:p>
        </w:tc>
      </w:tr>
      <w:tr w:rsidR="00E0054B" w14:paraId="0BADEAB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3BD0569D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4297AB3D" w14:textId="77777777" w:rsidR="00E0054B" w:rsidRDefault="00E0054B"/>
        </w:tc>
        <w:tc>
          <w:tcPr>
            <w:tcW w:w="4279" w:type="dxa"/>
            <w:gridSpan w:val="3"/>
          </w:tcPr>
          <w:p w14:paraId="4F9113B5" w14:textId="4617DB06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i) </w:t>
            </w:r>
            <w:r w:rsidRPr="00794CA9">
              <w:rPr>
                <w:color w:val="4472C4" w:themeColor="accent1"/>
                <w:sz w:val="16"/>
                <w:szCs w:val="16"/>
              </w:rPr>
              <w:t xml:space="preserve">investice do projektů v oblastech regenerace a dekontaminace </w:t>
            </w:r>
            <w:proofErr w:type="spellStart"/>
            <w:r w:rsidRPr="00794CA9">
              <w:rPr>
                <w:color w:val="4472C4" w:themeColor="accent1"/>
                <w:sz w:val="16"/>
                <w:szCs w:val="16"/>
              </w:rPr>
              <w:t>brownfieldů</w:t>
            </w:r>
            <w:proofErr w:type="spellEnd"/>
            <w:r w:rsidRPr="00794CA9">
              <w:rPr>
                <w:color w:val="4472C4" w:themeColor="accent1"/>
                <w:sz w:val="16"/>
                <w:szCs w:val="16"/>
              </w:rPr>
              <w:t>, rekultivace půdy a v případě potřeby také zelené infrastruktury a nového využití, s přihlédnutím k zásadě „znečišťovatel platí“;</w:t>
            </w:r>
          </w:p>
        </w:tc>
      </w:tr>
      <w:tr w:rsidR="00E0054B" w14:paraId="6D8DF6D2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64FC78C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4DA722D8" w14:textId="77777777" w:rsidR="00E0054B" w:rsidRDefault="00E0054B"/>
        </w:tc>
        <w:tc>
          <w:tcPr>
            <w:tcW w:w="4279" w:type="dxa"/>
            <w:gridSpan w:val="3"/>
          </w:tcPr>
          <w:p w14:paraId="1FF0A245" w14:textId="09C0EA27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j) </w:t>
            </w:r>
            <w:r w:rsidRPr="00794CA9">
              <w:rPr>
                <w:color w:val="4472C4" w:themeColor="accent1"/>
                <w:sz w:val="16"/>
                <w:szCs w:val="16"/>
              </w:rPr>
              <w:t>investice do posílení oběhového hospodářství mimo jiné předcházením vzniku odpadů, jejich snižováním, účinným využíváním zdrojů, opětovným používáním a recyklací;</w:t>
            </w:r>
          </w:p>
        </w:tc>
      </w:tr>
      <w:tr w:rsidR="00E0054B" w14:paraId="206BB575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7731D856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4E45506E" w14:textId="77777777" w:rsidR="00E0054B" w:rsidRDefault="00E0054B"/>
        </w:tc>
        <w:tc>
          <w:tcPr>
            <w:tcW w:w="4279" w:type="dxa"/>
            <w:gridSpan w:val="3"/>
          </w:tcPr>
          <w:p w14:paraId="542B6919" w14:textId="2AC0D3B5" w:rsidR="00E0054B" w:rsidRPr="00CD4763" w:rsidRDefault="00794CA9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k) </w:t>
            </w:r>
            <w:r w:rsidRPr="00794CA9">
              <w:rPr>
                <w:color w:val="4472C4" w:themeColor="accent1"/>
                <w:sz w:val="16"/>
                <w:szCs w:val="16"/>
              </w:rPr>
              <w:t>zvyšování kvalifikace a rekvalifikace pracovníků a uchazečů o zaměstnání;</w:t>
            </w:r>
          </w:p>
        </w:tc>
      </w:tr>
      <w:tr w:rsidR="00BC5975" w14:paraId="4496A83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95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C192DAF" w14:textId="77777777" w:rsidR="00BC5975" w:rsidRPr="001D4241" w:rsidRDefault="00BC5975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4CFA7B66" w14:textId="77777777" w:rsidR="00BC5975" w:rsidRDefault="00BC5975"/>
        </w:tc>
        <w:tc>
          <w:tcPr>
            <w:tcW w:w="4279" w:type="dxa"/>
            <w:gridSpan w:val="3"/>
          </w:tcPr>
          <w:p w14:paraId="405CD651" w14:textId="42606581" w:rsidR="00BC5975" w:rsidRDefault="00794CA9" w:rsidP="00B1133E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l) </w:t>
            </w:r>
            <w:r w:rsidRPr="00794CA9">
              <w:rPr>
                <w:color w:val="4472C4" w:themeColor="accent1"/>
                <w:sz w:val="16"/>
                <w:szCs w:val="16"/>
              </w:rPr>
              <w:t>pomoc uchazečům o zaměstnání při hledání zaměstnání;</w:t>
            </w:r>
          </w:p>
        </w:tc>
      </w:tr>
      <w:tr w:rsidR="00E0054B" w14:paraId="1CD6CD6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95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34D8B04A" w14:textId="77777777" w:rsidR="00E0054B" w:rsidRPr="001D4241" w:rsidRDefault="00E0054B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77EFC67E" w14:textId="77777777" w:rsidR="00E0054B" w:rsidRDefault="00E0054B"/>
        </w:tc>
        <w:tc>
          <w:tcPr>
            <w:tcW w:w="4279" w:type="dxa"/>
            <w:gridSpan w:val="3"/>
          </w:tcPr>
          <w:p w14:paraId="449ED825" w14:textId="34A00EDD" w:rsidR="00E0054B" w:rsidRDefault="00794CA9" w:rsidP="00B1133E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m) </w:t>
            </w:r>
            <w:r w:rsidRPr="00794CA9">
              <w:rPr>
                <w:color w:val="4472C4" w:themeColor="accent1"/>
                <w:sz w:val="16"/>
                <w:szCs w:val="16"/>
              </w:rPr>
              <w:t>aktivní začleňování uchazečů o zaměstnání;</w:t>
            </w:r>
          </w:p>
        </w:tc>
      </w:tr>
      <w:tr w:rsidR="00794CA9" w14:paraId="480AF23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95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14:paraId="026D6C12" w14:textId="77777777" w:rsidR="00794CA9" w:rsidRPr="001D4241" w:rsidRDefault="00794CA9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3AD7AEE7" w14:textId="77777777" w:rsidR="00794CA9" w:rsidRDefault="00794CA9"/>
        </w:tc>
        <w:tc>
          <w:tcPr>
            <w:tcW w:w="4279" w:type="dxa"/>
            <w:gridSpan w:val="3"/>
          </w:tcPr>
          <w:p w14:paraId="7F5DAEE1" w14:textId="1B2A36E9" w:rsidR="00794CA9" w:rsidRDefault="00794CA9" w:rsidP="00B1133E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n) technická pomoc</w:t>
            </w:r>
          </w:p>
        </w:tc>
      </w:tr>
      <w:tr w:rsidR="00794CA9" w14:paraId="6A4091C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295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1F6C7B7D" w14:textId="77777777" w:rsidR="00794CA9" w:rsidRPr="001D4241" w:rsidRDefault="00794CA9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1FCA1ECA" w14:textId="77777777" w:rsidR="00794CA9" w:rsidRDefault="00794CA9"/>
        </w:tc>
        <w:tc>
          <w:tcPr>
            <w:tcW w:w="4279" w:type="dxa"/>
            <w:gridSpan w:val="3"/>
          </w:tcPr>
          <w:p w14:paraId="280BDD96" w14:textId="0B30B523" w:rsidR="00794CA9" w:rsidRPr="00794CA9" w:rsidRDefault="00794CA9" w:rsidP="00794CA9">
            <w:pPr>
              <w:autoSpaceDE w:val="0"/>
              <w:autoSpaceDN w:val="0"/>
              <w:spacing w:before="120"/>
              <w:jc w:val="both"/>
              <w:rPr>
                <w:rFonts w:cstheme="minorHAnsi"/>
                <w:i/>
                <w:iCs/>
                <w:color w:val="4472C4" w:themeColor="accent1"/>
                <w:sz w:val="16"/>
                <w:szCs w:val="16"/>
              </w:rPr>
            </w:pPr>
            <w:bookmarkStart w:id="0" w:name="_GoBack"/>
            <w:bookmarkEnd w:id="0"/>
            <w:r w:rsidRPr="00794CA9">
              <w:rPr>
                <w:color w:val="4472C4" w:themeColor="accent1"/>
                <w:sz w:val="16"/>
                <w:szCs w:val="16"/>
              </w:rPr>
              <w:t xml:space="preserve">o) </w:t>
            </w:r>
            <w:r w:rsidRPr="00794CA9">
              <w:rPr>
                <w:rFonts w:cstheme="minorHAnsi"/>
                <w:color w:val="4472C4" w:themeColor="accent1"/>
                <w:sz w:val="16"/>
                <w:szCs w:val="16"/>
              </w:rPr>
              <w:t>jiné činnosti v oblasti vzdělávání a sociálního začleňování a v řádně odůvodněných případech investice do infrastruktury pro účely školicích středisek a zařízení péče o děti a seniory, jak je uvedeno v plánech spravedlivé územní transformace v souladu s článkem 11.</w:t>
            </w:r>
          </w:p>
        </w:tc>
      </w:tr>
      <w:tr w:rsidR="009E31A1" w14:paraId="21302FA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14:paraId="6E041C6C" w14:textId="58F0A8D9" w:rsidR="009E31A1" w:rsidRPr="001D4241" w:rsidRDefault="009E31A1">
            <w:r w:rsidRPr="001D4241">
              <w:rPr>
                <w:b/>
                <w:bCs/>
              </w:rPr>
              <w:t>Bude projekt přispívat ke snížení produkce skleníkových plynů, k dekarbonizaci?</w:t>
            </w:r>
            <w:r w:rsidR="00CD4763">
              <w:rPr>
                <w:b/>
                <w:bCs/>
              </w:rPr>
              <w:t xml:space="preserve"> /Plánovaná cílová hodnota? </w:t>
            </w:r>
          </w:p>
        </w:tc>
        <w:tc>
          <w:tcPr>
            <w:tcW w:w="283" w:type="dxa"/>
          </w:tcPr>
          <w:p w14:paraId="2EC34DBA" w14:textId="77777777" w:rsidR="009E31A1" w:rsidRDefault="009E31A1"/>
        </w:tc>
        <w:tc>
          <w:tcPr>
            <w:tcW w:w="4279" w:type="dxa"/>
            <w:gridSpan w:val="3"/>
          </w:tcPr>
          <w:p w14:paraId="5BF355D2" w14:textId="6D004FC3" w:rsidR="009E31A1" w:rsidRPr="00CD4763" w:rsidRDefault="009E31A1" w:rsidP="00C668EF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="00CD4763" w:rsidRPr="00CD4763">
              <w:rPr>
                <w:color w:val="4472C4" w:themeColor="accent1"/>
                <w:sz w:val="16"/>
                <w:szCs w:val="16"/>
              </w:rPr>
              <w:t xml:space="preserve"> /  </w:t>
            </w:r>
            <w:r w:rsidR="00CD4763" w:rsidRPr="00CD4763">
              <w:rPr>
                <w:bCs/>
                <w:i/>
                <w:color w:val="4472C4" w:themeColor="accent1"/>
                <w:sz w:val="16"/>
                <w:szCs w:val="16"/>
              </w:rPr>
              <w:t>Plánovaná cílová hodnota snížení produkce CO2</w:t>
            </w:r>
            <w:r w:rsidR="00CD4763" w:rsidRPr="00CD4763">
              <w:rPr>
                <w:b/>
                <w:bCs/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CD4763" w:rsidRPr="00CD4763">
              <w:rPr>
                <w:i/>
                <w:color w:val="4472C4" w:themeColor="accent1"/>
                <w:sz w:val="16"/>
                <w:szCs w:val="16"/>
              </w:rPr>
              <w:t>(v tunách)</w:t>
            </w:r>
          </w:p>
        </w:tc>
      </w:tr>
      <w:tr w:rsidR="009E31A1" w14:paraId="1065BE8B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694EC7D8" w14:textId="77777777" w:rsidR="009E31A1" w:rsidRPr="001D4241" w:rsidRDefault="009E31A1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E5598E4" w14:textId="77777777" w:rsidR="009E31A1" w:rsidRDefault="009E31A1"/>
        </w:tc>
        <w:tc>
          <w:tcPr>
            <w:tcW w:w="4279" w:type="dxa"/>
            <w:gridSpan w:val="3"/>
          </w:tcPr>
          <w:p w14:paraId="4B121969" w14:textId="537C4CDE" w:rsidR="009E31A1" w:rsidRPr="00CD4763" w:rsidRDefault="009E31A1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:rsidR="009E31A1" w14:paraId="1618BB41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83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14:paraId="4714FBFF" w14:textId="32930FD3" w:rsidR="009E31A1" w:rsidRPr="001D4241" w:rsidRDefault="009E31A1">
            <w:r w:rsidRPr="001D4241">
              <w:rPr>
                <w:b/>
                <w:bCs/>
              </w:rPr>
              <w:t xml:space="preserve">Bude projekt naplňovat Indikátor - RCR01 – pracovní místa vytvořená v podporovaných subjektech? </w:t>
            </w:r>
            <w:r w:rsidR="00CD4763">
              <w:rPr>
                <w:b/>
                <w:bCs/>
              </w:rPr>
              <w:t>/Plánovaná cílová hodnota?</w:t>
            </w:r>
          </w:p>
        </w:tc>
        <w:tc>
          <w:tcPr>
            <w:tcW w:w="283" w:type="dxa"/>
          </w:tcPr>
          <w:p w14:paraId="0B144C24" w14:textId="77777777" w:rsidR="009E31A1" w:rsidRDefault="009E31A1"/>
        </w:tc>
        <w:tc>
          <w:tcPr>
            <w:tcW w:w="4279" w:type="dxa"/>
            <w:gridSpan w:val="3"/>
            <w:vAlign w:val="center"/>
          </w:tcPr>
          <w:p w14:paraId="06195D30" w14:textId="57B4252C" w:rsidR="009E31A1" w:rsidRPr="00CD4763" w:rsidRDefault="009E31A1" w:rsidP="009E31A1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="00CD4763" w:rsidRPr="00CD4763">
              <w:rPr>
                <w:color w:val="4472C4" w:themeColor="accent1"/>
                <w:sz w:val="16"/>
                <w:szCs w:val="16"/>
              </w:rPr>
              <w:t xml:space="preserve"> / </w:t>
            </w:r>
            <w:r w:rsidR="00CD4763" w:rsidRPr="00CD4763">
              <w:rPr>
                <w:b/>
                <w:sz w:val="16"/>
                <w:szCs w:val="16"/>
              </w:rPr>
              <w:t xml:space="preserve"> </w:t>
            </w:r>
            <w:r w:rsidR="00CD4763" w:rsidRPr="00CD4763">
              <w:rPr>
                <w:i/>
                <w:color w:val="4472C4" w:themeColor="accent1"/>
                <w:sz w:val="16"/>
                <w:szCs w:val="16"/>
              </w:rPr>
              <w:t>Plánovaná cílová hodnota indikátoru RCR01 (počet nových pracovních míst díky realizaci projektu)</w:t>
            </w:r>
          </w:p>
        </w:tc>
      </w:tr>
      <w:tr w:rsidR="009E31A1" w14:paraId="5B0136A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1E5D86AC" w14:textId="77777777" w:rsidR="009E31A1" w:rsidRPr="001D4241" w:rsidRDefault="009E31A1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504292A" w14:textId="77777777" w:rsidR="009E31A1" w:rsidRDefault="009E31A1"/>
        </w:tc>
        <w:tc>
          <w:tcPr>
            <w:tcW w:w="4279" w:type="dxa"/>
            <w:gridSpan w:val="3"/>
            <w:vAlign w:val="center"/>
          </w:tcPr>
          <w:p w14:paraId="5A892946" w14:textId="0EBF98CE" w:rsidR="009E31A1" w:rsidRPr="00CD4763" w:rsidRDefault="009E31A1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:rsidR="00612779" w14:paraId="57169C07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bottom w:val="nil"/>
            </w:tcBorders>
            <w:shd w:val="clear" w:color="auto" w:fill="B4C6E7" w:themeFill="accent1" w:themeFillTint="66"/>
          </w:tcPr>
          <w:p w14:paraId="5B463496" w14:textId="77777777" w:rsidR="009E1077" w:rsidRDefault="009E1077" w:rsidP="00432D38">
            <w:pPr>
              <w:rPr>
                <w:b/>
              </w:rPr>
            </w:pPr>
          </w:p>
          <w:p w14:paraId="633F5C9A" w14:textId="008C9F77" w:rsidR="00612779" w:rsidRPr="00C92D91" w:rsidRDefault="00612779" w:rsidP="006B301C">
            <w:pPr>
              <w:rPr>
                <w:b/>
              </w:rPr>
            </w:pPr>
            <w:r w:rsidRPr="00C92D91">
              <w:rPr>
                <w:b/>
              </w:rPr>
              <w:t>Další plánovan</w:t>
            </w:r>
            <w:r w:rsidR="006B301C">
              <w:rPr>
                <w:b/>
              </w:rPr>
              <w:t xml:space="preserve">é indikátory výsledků </w:t>
            </w:r>
            <w:r w:rsidRPr="00C92D91">
              <w:rPr>
                <w:b/>
              </w:rPr>
              <w:t xml:space="preserve">projektu </w:t>
            </w:r>
            <w:r w:rsidRPr="00C92D91">
              <w:t>(volitelné)</w:t>
            </w:r>
          </w:p>
        </w:tc>
        <w:tc>
          <w:tcPr>
            <w:tcW w:w="283" w:type="dxa"/>
            <w:vAlign w:val="center"/>
          </w:tcPr>
          <w:p w14:paraId="10D05C8F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247BA0E9" w14:textId="4343835D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02 – soukromé investice ve srovnatelné výši jako podpora z veřejných zdrojů (z toho: granty, finanční nástroje)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35D8BEA5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43634CA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A2B91CF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4857628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F12D311" w14:textId="0539898B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03 – malé a střední podniky zavádějící inovace produktů nebo procesů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40381AA7" w14:textId="77777777" w:rsidR="00612779" w:rsidRDefault="00612779"/>
        </w:tc>
      </w:tr>
      <w:tr w:rsidR="00612779" w14:paraId="00B8811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81A6CA8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8C72AE4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3BC56012" w14:textId="71827B5A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04 – malé a střední podniky zavádějící marketingové nebo organizační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1E0353F4" w14:textId="77777777" w:rsidR="00612779" w:rsidRDefault="00612779"/>
        </w:tc>
      </w:tr>
      <w:tr w:rsidR="00612779" w14:paraId="40865140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84504A3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ACFBA74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E30DACC" w14:textId="15BAE7EB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05 – malé a střední podniky provádějící vnitropodnikové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034671BF" w14:textId="77777777" w:rsidR="00612779" w:rsidRDefault="00612779"/>
        </w:tc>
      </w:tr>
      <w:tr w:rsidR="00612779" w14:paraId="6059BA6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A44A1FC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46072D31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C5D992E" w14:textId="2A9DA2BD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06 – patentové přihlášky předložené Evropskému patentovému úřadu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4DCA2E29" w14:textId="77777777" w:rsidR="00612779" w:rsidRDefault="00612779"/>
        </w:tc>
      </w:tr>
      <w:tr w:rsidR="00612779" w14:paraId="0151558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18F7DB3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8D63470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3CA682A1" w14:textId="235C5318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11 – uživatelé nových veřejných digitálních služeb a aplikací RCR 12 – uživatelé nových digitálních produktů, služeb a aplikací vyvinutých podniky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5AEE4170" w14:textId="77777777" w:rsidR="00612779" w:rsidRDefault="00612779"/>
        </w:tc>
      </w:tr>
      <w:tr w:rsidR="00612779" w14:paraId="6C874284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9A63DBB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99B20E5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F49FC08" w14:textId="4756205F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17 – tři roky staré podniky přežívající na trhu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6456AF12" w14:textId="77777777" w:rsidR="00612779" w:rsidRDefault="00612779"/>
        </w:tc>
      </w:tr>
      <w:tr w:rsidR="00612779" w14:paraId="65035E4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D122135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B90A86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7992918" w14:textId="626E5D2D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18 – malé a střední podniky využívající služeb inkubátoru rok po jeho vytvoření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9CA67F7" w14:textId="77777777" w:rsidR="00612779" w:rsidRDefault="00612779"/>
        </w:tc>
      </w:tr>
      <w:tr w:rsidR="00612779" w14:paraId="01563E8B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A68DE47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4241817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57BD2370" w14:textId="4ECBE6F8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29 – odhadované emise skleníkových plynů z činností uvedených v příloze I směrnice 2003/87/ES v podporovaných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0E056DE9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0FED918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85AE9B7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42C4D89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4B5DACC" w14:textId="5CDACA85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31 – celkové množství vyrobené energie z obnovitelných zdrojů (z toho: elektřina, teplo) </w:t>
            </w:r>
          </w:p>
        </w:tc>
        <w:tc>
          <w:tcPr>
            <w:tcW w:w="284" w:type="dxa"/>
            <w:tcBorders>
              <w:left w:val="nil"/>
            </w:tcBorders>
          </w:tcPr>
          <w:p w14:paraId="1F977198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58C17B4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FDA136E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C283FA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F1E913C" w14:textId="2F6362F7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32 – energie z obnovitelných zdrojů: kapacita připojená k síti (provozní)</w:t>
            </w:r>
          </w:p>
        </w:tc>
        <w:tc>
          <w:tcPr>
            <w:tcW w:w="284" w:type="dxa"/>
            <w:tcBorders>
              <w:left w:val="nil"/>
            </w:tcBorders>
          </w:tcPr>
          <w:p w14:paraId="72B65AA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7741FA28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AB7F58A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3E5380BB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247E585B" w14:textId="5F259437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46 – počet obyvatel, kteří využívají zařízení na recyklaci odpadu a systémy pro nakládání s drobným odpadem</w:t>
            </w:r>
          </w:p>
        </w:tc>
        <w:tc>
          <w:tcPr>
            <w:tcW w:w="284" w:type="dxa"/>
            <w:tcBorders>
              <w:left w:val="nil"/>
            </w:tcBorders>
          </w:tcPr>
          <w:p w14:paraId="1E106D68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0C30E160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D189376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2DE0954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7B18D845" w14:textId="19C18280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47 – recyklovaný odpad</w:t>
            </w:r>
          </w:p>
        </w:tc>
        <w:tc>
          <w:tcPr>
            <w:tcW w:w="284" w:type="dxa"/>
            <w:tcBorders>
              <w:left w:val="nil"/>
            </w:tcBorders>
          </w:tcPr>
          <w:p w14:paraId="032DB978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7830F23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0B73C8D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409AEE0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2AA3F50" w14:textId="7E7086AE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48 – recyklovaný odpad používaný jako surovina</w:t>
            </w:r>
          </w:p>
        </w:tc>
        <w:tc>
          <w:tcPr>
            <w:tcW w:w="284" w:type="dxa"/>
            <w:tcBorders>
              <w:left w:val="nil"/>
            </w:tcBorders>
          </w:tcPr>
          <w:p w14:paraId="284B9F74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3983146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13A9E949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867447F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2CBBB812" w14:textId="03F4D851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49 – využitý odpad</w:t>
            </w:r>
          </w:p>
        </w:tc>
        <w:tc>
          <w:tcPr>
            <w:tcW w:w="284" w:type="dxa"/>
            <w:tcBorders>
              <w:left w:val="nil"/>
            </w:tcBorders>
          </w:tcPr>
          <w:p w14:paraId="38914EA6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1AFAB5D8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877F8ED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0D9574AB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39A96C0F" w14:textId="69A1A85B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50 – počet obyvatel, kteří mají prospěch z opatření pro kvalitu ovzduší</w:t>
            </w:r>
          </w:p>
        </w:tc>
        <w:tc>
          <w:tcPr>
            <w:tcW w:w="284" w:type="dxa"/>
            <w:tcBorders>
              <w:left w:val="nil"/>
            </w:tcBorders>
          </w:tcPr>
          <w:p w14:paraId="33A34E2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432107D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06D12DCD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1D6D6C9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9FAA82A" w14:textId="466CFC40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52 – rekultivovaná půda využívaná pro zeleň, sociální bydlení, ekonomické nebo komunitní činnosti</w:t>
            </w:r>
          </w:p>
        </w:tc>
        <w:tc>
          <w:tcPr>
            <w:tcW w:w="284" w:type="dxa"/>
            <w:tcBorders>
              <w:left w:val="nil"/>
            </w:tcBorders>
          </w:tcPr>
          <w:p w14:paraId="301224F8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2F69322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6227061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23E2D61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65FAA8B" w14:textId="57CBBF3C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97 – podporovaná učňovská příprava v malých a středních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5F1E7B33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0E8B900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03FA6D9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4F0B47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14806B6" w14:textId="46B84AEA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98 – pracovníci malých a středních podniků, kteří dokončili další odborné vzdělávání a přípravu (podle druhu dovednosti: technické, řídicí, podnikatelské, zelené nebo jiné dovednosti)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4336208D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1D3E9EE7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2C2A608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0684B15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C155E16" w14:textId="2076ECD4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200 – účastníci, kteří začali hledat zaměstnání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0AC75CC5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7E050B10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394765DC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031B89A9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527CB89D" w14:textId="7DF2B54B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201 – účastníci v procesu vzdělávání nebo odborné přípravy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15C33CED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431D3AF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3F7C5ABD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0B1E10D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31361C6" w14:textId="5D3C4ACF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202 – účastníci, kteří získali kvalifikaci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799ACFA7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612779" w14:paraId="5C5BF52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3A95849F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150D9072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46B203C" w14:textId="4BCAFE58" w:rsidR="00612779" w:rsidRPr="009E1077" w:rsidRDefault="00612779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203 – účastníci zaměstnaní po ukončení své účasti, včetně osob samostatně výdělečně činných</w:t>
            </w:r>
          </w:p>
        </w:tc>
        <w:tc>
          <w:tcPr>
            <w:tcW w:w="284" w:type="dxa"/>
            <w:tcBorders>
              <w:left w:val="nil"/>
            </w:tcBorders>
          </w:tcPr>
          <w:p w14:paraId="5CC067D3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9543F8" w14:paraId="03D59015" w14:textId="77777777" w:rsidTr="009543F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67"/>
        </w:trPr>
        <w:tc>
          <w:tcPr>
            <w:tcW w:w="4477" w:type="dxa"/>
            <w:gridSpan w:val="3"/>
            <w:shd w:val="clear" w:color="auto" w:fill="B4C6E7" w:themeFill="accent1" w:themeFillTint="66"/>
            <w:vAlign w:val="center"/>
          </w:tcPr>
          <w:p w14:paraId="0284896F" w14:textId="3E16A154" w:rsidR="009543F8" w:rsidRPr="00C92D91" w:rsidRDefault="009543F8" w:rsidP="00432D38">
            <w:pPr>
              <w:rPr>
                <w:b/>
              </w:rPr>
            </w:pPr>
            <w:r>
              <w:rPr>
                <w:b/>
              </w:rPr>
              <w:t xml:space="preserve">Doplnění, komentář, vzkaz </w:t>
            </w:r>
          </w:p>
        </w:tc>
        <w:tc>
          <w:tcPr>
            <w:tcW w:w="4562" w:type="dxa"/>
            <w:gridSpan w:val="4"/>
            <w:vAlign w:val="center"/>
          </w:tcPr>
          <w:p w14:paraId="6F4D4ED1" w14:textId="77777777" w:rsidR="009543F8" w:rsidRPr="00612779" w:rsidRDefault="009543F8">
            <w:pPr>
              <w:rPr>
                <w:sz w:val="16"/>
              </w:rPr>
            </w:pPr>
          </w:p>
        </w:tc>
      </w:tr>
    </w:tbl>
    <w:p w14:paraId="0900773B" w14:textId="37695E4B" w:rsidR="00BB092D" w:rsidRDefault="00BB092D"/>
    <w:p w14:paraId="2A02225B" w14:textId="0D2DF6FF" w:rsidR="00BB092D" w:rsidRDefault="00BB092D"/>
    <w:p w14:paraId="0A15B455" w14:textId="149CE292" w:rsidR="001D4241" w:rsidRDefault="009543F8">
      <w:r>
        <w:t xml:space="preserve">Vypracoval: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Verze/Datum:</w:t>
      </w:r>
    </w:p>
    <w:p w14:paraId="057ABB0B" w14:textId="00F104DF" w:rsidR="009543F8" w:rsidRDefault="009543F8">
      <w:r>
        <w:t xml:space="preserve">Kontakt (tel., e-mail):  </w:t>
      </w:r>
    </w:p>
    <w:sectPr w:rsidR="009543F8" w:rsidSect="008C0E9E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7378" w14:textId="77777777" w:rsidR="00214124" w:rsidRDefault="00214124" w:rsidP="00763609">
      <w:pPr>
        <w:spacing w:after="0" w:line="240" w:lineRule="auto"/>
      </w:pPr>
      <w:r>
        <w:separator/>
      </w:r>
    </w:p>
  </w:endnote>
  <w:endnote w:type="continuationSeparator" w:id="0">
    <w:p w14:paraId="7DF075FA" w14:textId="77777777" w:rsidR="00214124" w:rsidRDefault="00214124" w:rsidP="0076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F796" w14:textId="77777777" w:rsidR="00214124" w:rsidRDefault="00214124" w:rsidP="00763609">
      <w:pPr>
        <w:spacing w:after="0" w:line="240" w:lineRule="auto"/>
      </w:pPr>
      <w:r>
        <w:separator/>
      </w:r>
    </w:p>
  </w:footnote>
  <w:footnote w:type="continuationSeparator" w:id="0">
    <w:p w14:paraId="3A47D3EA" w14:textId="77777777" w:rsidR="00214124" w:rsidRDefault="00214124" w:rsidP="0076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3E9B" w14:textId="60BAB74C" w:rsidR="00763609" w:rsidRPr="002D2536" w:rsidRDefault="00B979EC" w:rsidP="00B979EC">
    <w:pPr>
      <w:pStyle w:val="Zhlav"/>
      <w:rPr>
        <w:b/>
        <w:noProof/>
        <w:color w:val="00B050"/>
      </w:rPr>
    </w:pPr>
    <w:r>
      <w:rPr>
        <w:b/>
        <w:noProof/>
        <w:color w:val="00B05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26FF385" wp14:editId="2ED1A8AB">
          <wp:simplePos x="0" y="0"/>
          <wp:positionH relativeFrom="column">
            <wp:posOffset>5520055</wp:posOffset>
          </wp:positionH>
          <wp:positionV relativeFrom="paragraph">
            <wp:posOffset>-59055</wp:posOffset>
          </wp:positionV>
          <wp:extent cx="694690" cy="820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2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36" w:rsidRPr="002D2536">
      <w:rPr>
        <w:b/>
        <w:color w:val="00B050"/>
      </w:rPr>
      <w:t>Fond pro spravedlivou transformaci</w:t>
    </w:r>
    <w:r w:rsidR="008C0E9E" w:rsidRPr="002D2536">
      <w:rPr>
        <w:b/>
        <w:noProof/>
        <w:color w:val="00B050"/>
      </w:rPr>
      <w:t xml:space="preserve"> </w:t>
    </w:r>
    <w:r w:rsidR="002D2536" w:rsidRPr="002D2536">
      <w:rPr>
        <w:b/>
        <w:noProof/>
        <w:color w:val="00B050"/>
      </w:rPr>
      <w:t xml:space="preserve">                 </w:t>
    </w:r>
    <w:r w:rsidR="002D2536">
      <w:rPr>
        <w:b/>
        <w:noProof/>
        <w:color w:val="00B050"/>
      </w:rPr>
      <w:t xml:space="preserve">             </w:t>
    </w:r>
    <w:r w:rsidR="002D2536" w:rsidRPr="002D2536">
      <w:rPr>
        <w:b/>
        <w:noProof/>
        <w:color w:val="00B050"/>
      </w:rPr>
      <w:t xml:space="preserve">      Plán spravedlivé územní transformace</w:t>
    </w:r>
    <w:r>
      <w:rPr>
        <w:b/>
        <w:noProof/>
        <w:color w:val="00B050"/>
      </w:rPr>
      <w:tab/>
    </w:r>
  </w:p>
  <w:p w14:paraId="64EEDD0B" w14:textId="58C6E136" w:rsidR="002D2536" w:rsidRDefault="002D2536" w:rsidP="00B979EC">
    <w:pPr>
      <w:pStyle w:val="Zhlav"/>
      <w:jc w:val="right"/>
      <w:rPr>
        <w:b/>
        <w:noProof/>
        <w:color w:val="00B050"/>
        <w:sz w:val="24"/>
        <w:szCs w:val="24"/>
      </w:rPr>
    </w:pPr>
  </w:p>
  <w:p w14:paraId="2B7E264B" w14:textId="232CEA07" w:rsidR="002D2536" w:rsidRDefault="002D2536" w:rsidP="002D2536">
    <w:pPr>
      <w:pStyle w:val="Zhlav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>P</w:t>
    </w:r>
    <w:r>
      <w:rPr>
        <w:b/>
        <w:noProof/>
        <w:sz w:val="24"/>
        <w:szCs w:val="24"/>
      </w:rPr>
      <w:t>ROJEKTOVÁ  FIŠE</w:t>
    </w:r>
  </w:p>
  <w:p w14:paraId="3AA2EAA1" w14:textId="319A0740" w:rsidR="002D2536" w:rsidRDefault="002D2536" w:rsidP="002D2536">
    <w:pPr>
      <w:pStyle w:val="Zhlav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 xml:space="preserve">transformačního projektu  - </w:t>
    </w:r>
    <w:r w:rsidR="00B979EC">
      <w:rPr>
        <w:b/>
        <w:noProof/>
        <w:sz w:val="24"/>
        <w:szCs w:val="24"/>
      </w:rPr>
      <w:t>Karlovarský kraj</w:t>
    </w:r>
    <w:r w:rsidRPr="002D2536"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 xml:space="preserve"> 2020 – 2030</w:t>
    </w:r>
  </w:p>
  <w:p w14:paraId="43E55412" w14:textId="0D872341" w:rsidR="002D2536" w:rsidRPr="002D2536" w:rsidRDefault="002D2536" w:rsidP="002D2536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894"/>
    <w:multiLevelType w:val="hybridMultilevel"/>
    <w:tmpl w:val="73A2A8D4"/>
    <w:lvl w:ilvl="0" w:tplc="7A662F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F32"/>
    <w:multiLevelType w:val="hybridMultilevel"/>
    <w:tmpl w:val="704217F0"/>
    <w:lvl w:ilvl="0" w:tplc="BC302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3711"/>
    <w:multiLevelType w:val="hybridMultilevel"/>
    <w:tmpl w:val="753E5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552F"/>
    <w:multiLevelType w:val="hybridMultilevel"/>
    <w:tmpl w:val="334C7A66"/>
    <w:lvl w:ilvl="0" w:tplc="3E4EB7B6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9"/>
    <w:rsid w:val="00037490"/>
    <w:rsid w:val="00066E00"/>
    <w:rsid w:val="000C3208"/>
    <w:rsid w:val="000C7809"/>
    <w:rsid w:val="00101505"/>
    <w:rsid w:val="00122250"/>
    <w:rsid w:val="00145546"/>
    <w:rsid w:val="00191383"/>
    <w:rsid w:val="001976A5"/>
    <w:rsid w:val="001C5A7E"/>
    <w:rsid w:val="001D4241"/>
    <w:rsid w:val="00214124"/>
    <w:rsid w:val="00223D59"/>
    <w:rsid w:val="00243308"/>
    <w:rsid w:val="0025779D"/>
    <w:rsid w:val="002A6869"/>
    <w:rsid w:val="002D2536"/>
    <w:rsid w:val="002D278D"/>
    <w:rsid w:val="003027AF"/>
    <w:rsid w:val="00354FF3"/>
    <w:rsid w:val="00363511"/>
    <w:rsid w:val="00385AAD"/>
    <w:rsid w:val="003C024B"/>
    <w:rsid w:val="00432D38"/>
    <w:rsid w:val="004A4BE2"/>
    <w:rsid w:val="004D5768"/>
    <w:rsid w:val="004F3C13"/>
    <w:rsid w:val="00522EE8"/>
    <w:rsid w:val="00551B6F"/>
    <w:rsid w:val="005D46A2"/>
    <w:rsid w:val="0060319C"/>
    <w:rsid w:val="00612779"/>
    <w:rsid w:val="006A7430"/>
    <w:rsid w:val="006B301C"/>
    <w:rsid w:val="006B7C25"/>
    <w:rsid w:val="006D3142"/>
    <w:rsid w:val="00716FC1"/>
    <w:rsid w:val="0072382E"/>
    <w:rsid w:val="00734FE4"/>
    <w:rsid w:val="00737136"/>
    <w:rsid w:val="00763609"/>
    <w:rsid w:val="00794CA9"/>
    <w:rsid w:val="007F1340"/>
    <w:rsid w:val="008004FC"/>
    <w:rsid w:val="00887E2A"/>
    <w:rsid w:val="008C0E9E"/>
    <w:rsid w:val="008E5BEC"/>
    <w:rsid w:val="009543F8"/>
    <w:rsid w:val="00960882"/>
    <w:rsid w:val="009D1C09"/>
    <w:rsid w:val="009E1077"/>
    <w:rsid w:val="009E31A1"/>
    <w:rsid w:val="00A1043D"/>
    <w:rsid w:val="00A15896"/>
    <w:rsid w:val="00A2028B"/>
    <w:rsid w:val="00A20691"/>
    <w:rsid w:val="00A9067C"/>
    <w:rsid w:val="00B1133E"/>
    <w:rsid w:val="00B1645E"/>
    <w:rsid w:val="00B31AA1"/>
    <w:rsid w:val="00B44B74"/>
    <w:rsid w:val="00B6536C"/>
    <w:rsid w:val="00B96563"/>
    <w:rsid w:val="00B979EC"/>
    <w:rsid w:val="00BB092D"/>
    <w:rsid w:val="00BB237C"/>
    <w:rsid w:val="00BB27AF"/>
    <w:rsid w:val="00BB4BF8"/>
    <w:rsid w:val="00BC5975"/>
    <w:rsid w:val="00BD0B95"/>
    <w:rsid w:val="00BF51FF"/>
    <w:rsid w:val="00C1569E"/>
    <w:rsid w:val="00C51C7E"/>
    <w:rsid w:val="00C668EF"/>
    <w:rsid w:val="00C92D91"/>
    <w:rsid w:val="00C96575"/>
    <w:rsid w:val="00CA1ED4"/>
    <w:rsid w:val="00CD4763"/>
    <w:rsid w:val="00D72983"/>
    <w:rsid w:val="00DC013F"/>
    <w:rsid w:val="00DE0163"/>
    <w:rsid w:val="00DF343D"/>
    <w:rsid w:val="00E0054B"/>
    <w:rsid w:val="00E00B67"/>
    <w:rsid w:val="00E02355"/>
    <w:rsid w:val="00E32981"/>
    <w:rsid w:val="00EB0CC2"/>
    <w:rsid w:val="00EC2A38"/>
    <w:rsid w:val="00ED5ECB"/>
    <w:rsid w:val="00EE494A"/>
    <w:rsid w:val="00FE618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49436C"/>
  <w15:docId w15:val="{4482F7DE-68E5-4000-90FA-5807B0B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7636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609"/>
  </w:style>
  <w:style w:type="paragraph" w:styleId="Zpat">
    <w:name w:val="footer"/>
    <w:basedOn w:val="Normln"/>
    <w:link w:val="Zpat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609"/>
  </w:style>
  <w:style w:type="paragraph" w:styleId="Odstavecseseznamem">
    <w:name w:val="List Paragraph"/>
    <w:aliases w:val="Odrážky,Nad,Odstavec cíl se seznamem,Odstavec se seznamem5,Odstavec se seznamem1,Odstavec_muj,_Odstavec se seznamem,Seznam - odrážky,Conclusion de partie,Fiche List Paragraph,List Paragraph (Czech Tourism),Název grafu,nad 1"/>
    <w:basedOn w:val="Normln"/>
    <w:link w:val="OdstavecseseznamemChar"/>
    <w:uiPriority w:val="34"/>
    <w:qFormat/>
    <w:rsid w:val="003C024B"/>
    <w:pPr>
      <w:ind w:left="720"/>
      <w:contextualSpacing/>
    </w:pPr>
  </w:style>
  <w:style w:type="paragraph" w:customStyle="1" w:styleId="Default">
    <w:name w:val="Default"/>
    <w:rsid w:val="001D424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043D"/>
    <w:rPr>
      <w:color w:val="808080"/>
    </w:rPr>
  </w:style>
  <w:style w:type="paragraph" w:customStyle="1" w:styleId="Point1">
    <w:name w:val="Point 1"/>
    <w:basedOn w:val="Normln"/>
    <w:rsid w:val="00385AAD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character" w:customStyle="1" w:styleId="OdstavecseseznamemChar">
    <w:name w:val="Odstavec se seznamem Char"/>
    <w:aliases w:val="Odrážky Char,Nad Char,Odstavec cíl se seznamem Char,Odstavec se seznamem5 Char,Odstavec se seznamem1 Char,Odstavec_muj Char,_Odstavec se seznamem Char,Seznam - odrážky Char,Conclusion de partie Char,Fiche List Paragraph Char"/>
    <w:basedOn w:val="Standardnpsmoodstavce"/>
    <w:link w:val="Odstavecseseznamem"/>
    <w:uiPriority w:val="34"/>
    <w:locked/>
    <w:rsid w:val="0079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990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Lásková Lenka</cp:lastModifiedBy>
  <cp:revision>6</cp:revision>
  <cp:lastPrinted>2020-06-23T11:07:00Z</cp:lastPrinted>
  <dcterms:created xsi:type="dcterms:W3CDTF">2020-09-22T05:24:00Z</dcterms:created>
  <dcterms:modified xsi:type="dcterms:W3CDTF">2021-04-21T05:49:00Z</dcterms:modified>
</cp:coreProperties>
</file>